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C58DC" w14:textId="77777777" w:rsidR="00052381" w:rsidRPr="00052381" w:rsidRDefault="00052381" w:rsidP="00B62822">
      <w:pPr>
        <w:jc w:val="center"/>
        <w:rPr>
          <w:b/>
          <w:lang w:val="ro-RO"/>
        </w:rPr>
      </w:pPr>
    </w:p>
    <w:p w14:paraId="3249B2E9" w14:textId="3C4FD740" w:rsidR="00052381" w:rsidRPr="00052381" w:rsidRDefault="00052381" w:rsidP="00B62822">
      <w:pPr>
        <w:jc w:val="center"/>
        <w:rPr>
          <w:b/>
          <w:lang w:val="ro-RO"/>
        </w:rPr>
      </w:pPr>
      <w:r w:rsidRPr="00052381">
        <w:rPr>
          <w:noProof/>
          <w:lang w:val="ro-RO"/>
        </w:rPr>
        <w:drawing>
          <wp:inline distT="0" distB="0" distL="0" distR="0" wp14:anchorId="4151C554" wp14:editId="1B5C3AFE">
            <wp:extent cx="3209925" cy="600075"/>
            <wp:effectExtent l="0" t="0" r="9525" b="9525"/>
            <wp:docPr id="5" name="Picture 5" descr="antet_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r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381">
        <w:rPr>
          <w:noProof/>
          <w:lang w:val="ro-RO"/>
        </w:rPr>
        <w:t xml:space="preserve">       </w:t>
      </w:r>
      <w:r w:rsidRPr="00052381">
        <w:rPr>
          <w:noProof/>
          <w:lang w:val="ro-RO"/>
        </w:rPr>
        <w:drawing>
          <wp:inline distT="0" distB="0" distL="0" distR="0" wp14:anchorId="790BF690" wp14:editId="76BC0B5A">
            <wp:extent cx="1285875" cy="419100"/>
            <wp:effectExtent l="0" t="0" r="9525" b="0"/>
            <wp:docPr id="4" name="Picture 4" descr="logo activewatch 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 activewatch m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381">
        <w:rPr>
          <w:noProof/>
          <w:lang w:val="ro-RO"/>
        </w:rPr>
        <w:t xml:space="preserve">         </w:t>
      </w:r>
      <w:r w:rsidRPr="00052381">
        <w:rPr>
          <w:noProof/>
          <w:lang w:val="ro-RO"/>
        </w:rPr>
        <w:drawing>
          <wp:inline distT="0" distB="0" distL="0" distR="0" wp14:anchorId="5AFEE45A" wp14:editId="25828669">
            <wp:extent cx="647700" cy="609600"/>
            <wp:effectExtent l="0" t="0" r="0" b="0"/>
            <wp:docPr id="2" name="Picture 2" descr="ANBC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NBCC-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381">
        <w:rPr>
          <w:noProof/>
          <w:lang w:val="ro-RO"/>
        </w:rPr>
        <w:t xml:space="preserve">                                                                                                            </w:t>
      </w:r>
    </w:p>
    <w:p w14:paraId="506156F5" w14:textId="77777777" w:rsidR="00052381" w:rsidRPr="00052381" w:rsidRDefault="00052381" w:rsidP="00B62822">
      <w:pPr>
        <w:jc w:val="center"/>
        <w:rPr>
          <w:b/>
          <w:lang w:val="ro-RO"/>
        </w:rPr>
      </w:pPr>
    </w:p>
    <w:p w14:paraId="3D86862D" w14:textId="77777777" w:rsidR="00052381" w:rsidRPr="00052381" w:rsidRDefault="00052381" w:rsidP="00B62822">
      <w:pPr>
        <w:jc w:val="center"/>
        <w:rPr>
          <w:b/>
          <w:lang w:val="ro-RO"/>
        </w:rPr>
      </w:pPr>
    </w:p>
    <w:p w14:paraId="5C91EE8C" w14:textId="2107F7F8" w:rsidR="002F1F6B" w:rsidRPr="00052381" w:rsidRDefault="00205790" w:rsidP="00B62822">
      <w:pPr>
        <w:jc w:val="center"/>
        <w:rPr>
          <w:b/>
          <w:lang w:val="ro-RO"/>
        </w:rPr>
      </w:pPr>
      <w:r w:rsidRPr="00052381">
        <w:rPr>
          <w:b/>
          <w:lang w:val="ro-RO"/>
        </w:rPr>
        <w:t>Instituția Avocatul P</w:t>
      </w:r>
      <w:r w:rsidR="00B62822" w:rsidRPr="00052381">
        <w:rPr>
          <w:b/>
          <w:lang w:val="ro-RO"/>
        </w:rPr>
        <w:t>oporului</w:t>
      </w:r>
      <w:r w:rsidR="00466E5A" w:rsidRPr="00052381">
        <w:rPr>
          <w:b/>
          <w:lang w:val="ro-RO"/>
        </w:rPr>
        <w:t xml:space="preserve"> din Belgia</w:t>
      </w:r>
    </w:p>
    <w:p w14:paraId="3AC5E200" w14:textId="49C0A30F" w:rsidR="003B0DB6" w:rsidRPr="00052381" w:rsidRDefault="003B0DB6" w:rsidP="00B62822">
      <w:pPr>
        <w:jc w:val="center"/>
        <w:rPr>
          <w:b/>
          <w:lang w:val="ro-RO"/>
        </w:rPr>
      </w:pPr>
    </w:p>
    <w:p w14:paraId="612267B4" w14:textId="3A6E199E" w:rsidR="00B62822" w:rsidRPr="00052381" w:rsidRDefault="00B62822" w:rsidP="000F7C9E">
      <w:pPr>
        <w:rPr>
          <w:i/>
          <w:u w:val="single"/>
          <w:lang w:val="ro-RO"/>
        </w:rPr>
      </w:pPr>
      <w:r w:rsidRPr="00052381">
        <w:rPr>
          <w:i/>
          <w:u w:val="single"/>
          <w:lang w:val="ro-RO"/>
        </w:rPr>
        <w:t>Sc</w:t>
      </w:r>
      <w:r w:rsidR="00DC7B35" w:rsidRPr="00052381">
        <w:rPr>
          <w:i/>
          <w:u w:val="single"/>
          <w:lang w:val="ro-RO"/>
        </w:rPr>
        <w:t>urt istoric</w:t>
      </w:r>
    </w:p>
    <w:p w14:paraId="5F7F29EE" w14:textId="266EAE89" w:rsidR="005F2882" w:rsidRPr="00052381" w:rsidRDefault="0094697F" w:rsidP="00CB77E6">
      <w:pPr>
        <w:jc w:val="both"/>
        <w:rPr>
          <w:lang w:val="ro-RO"/>
        </w:rPr>
      </w:pPr>
      <w:r w:rsidRPr="00052381">
        <w:rPr>
          <w:lang w:val="ro-RO"/>
        </w:rPr>
        <w:t>În Belgia, titlul de Ombudsman nu este protejat și ut</w:t>
      </w:r>
      <w:r w:rsidR="0052348B" w:rsidRPr="00052381">
        <w:rPr>
          <w:lang w:val="ro-RO"/>
        </w:rPr>
        <w:t>i</w:t>
      </w:r>
      <w:r w:rsidRPr="00052381">
        <w:rPr>
          <w:lang w:val="ro-RO"/>
        </w:rPr>
        <w:t>lizat prin lege doar de către Guvern și autorități publice de stat, astfel că p</w:t>
      </w:r>
      <w:r w:rsidR="00447AF0" w:rsidRPr="00052381">
        <w:rPr>
          <w:lang w:val="ro-RO"/>
        </w:rPr>
        <w:t>rimele inițiative tip Ombudsman au provenit din sectorul privat</w:t>
      </w:r>
      <w:r w:rsidR="00C549CB" w:rsidRPr="00052381">
        <w:rPr>
          <w:rStyle w:val="FootnoteReference"/>
          <w:lang w:val="ro-RO"/>
        </w:rPr>
        <w:footnoteReference w:id="1"/>
      </w:r>
      <w:r w:rsidR="00447AF0" w:rsidRPr="00052381">
        <w:rPr>
          <w:lang w:val="ro-RO"/>
        </w:rPr>
        <w:t>.</w:t>
      </w:r>
      <w:r w:rsidR="00A22853" w:rsidRPr="00052381">
        <w:rPr>
          <w:lang w:val="ro-RO"/>
        </w:rPr>
        <w:t xml:space="preserve"> </w:t>
      </w:r>
      <w:r w:rsidR="001200B8" w:rsidRPr="00052381">
        <w:rPr>
          <w:lang w:val="ro-RO"/>
        </w:rPr>
        <w:t xml:space="preserve">Instituția Avocatului Poporului </w:t>
      </w:r>
      <w:r w:rsidR="00C549CB" w:rsidRPr="00052381">
        <w:rPr>
          <w:lang w:val="ro-RO"/>
        </w:rPr>
        <w:t>ca organ public</w:t>
      </w:r>
      <w:r w:rsidR="001200B8" w:rsidRPr="00052381">
        <w:rPr>
          <w:lang w:val="ro-RO"/>
        </w:rPr>
        <w:t xml:space="preserve"> </w:t>
      </w:r>
      <w:r w:rsidR="005F2882" w:rsidRPr="00052381">
        <w:rPr>
          <w:lang w:val="ro-RO"/>
        </w:rPr>
        <w:t xml:space="preserve">a luat naștere în </w:t>
      </w:r>
      <w:r w:rsidR="00005541" w:rsidRPr="00052381">
        <w:rPr>
          <w:lang w:val="ro-RO"/>
        </w:rPr>
        <w:t xml:space="preserve">orașul </w:t>
      </w:r>
      <w:r w:rsidR="005F2882" w:rsidRPr="00052381">
        <w:rPr>
          <w:lang w:val="ro-RO"/>
        </w:rPr>
        <w:t>Antwerp, în regiunea flamandă a Belgiei, iar în aprilie 2016 aceasta sărbătorește 25 de ani de existență în care a gestionat mai mult</w:t>
      </w:r>
      <w:r w:rsidR="00CB77E6" w:rsidRPr="00052381">
        <w:rPr>
          <w:lang w:val="ro-RO"/>
        </w:rPr>
        <w:t xml:space="preserve"> de</w:t>
      </w:r>
      <w:r w:rsidR="005F2882" w:rsidRPr="00052381">
        <w:rPr>
          <w:lang w:val="ro-RO"/>
        </w:rPr>
        <w:t xml:space="preserve"> 25,000 de sesizări și anchete în total</w:t>
      </w:r>
      <w:r w:rsidR="005F2882" w:rsidRPr="00052381">
        <w:rPr>
          <w:rStyle w:val="FootnoteReference"/>
          <w:lang w:val="ro-RO"/>
        </w:rPr>
        <w:footnoteReference w:id="2"/>
      </w:r>
      <w:r w:rsidR="005F2882" w:rsidRPr="00052381">
        <w:rPr>
          <w:lang w:val="ro-RO"/>
        </w:rPr>
        <w:t>.</w:t>
      </w:r>
      <w:r w:rsidR="007C3D82" w:rsidRPr="00052381">
        <w:rPr>
          <w:lang w:val="ro-RO"/>
        </w:rPr>
        <w:t xml:space="preserve"> Din 1991, de la apariția AVP Antwerp, modelul s-a extins </w:t>
      </w:r>
      <w:r w:rsidR="00CB77E6" w:rsidRPr="00052381">
        <w:rPr>
          <w:lang w:val="ro-RO"/>
        </w:rPr>
        <w:t xml:space="preserve">local </w:t>
      </w:r>
      <w:r w:rsidR="007C3D82" w:rsidRPr="00052381">
        <w:rPr>
          <w:lang w:val="ro-RO"/>
        </w:rPr>
        <w:t>și în alte orașe precum Bruges, Gent sau Charleroi.</w:t>
      </w:r>
    </w:p>
    <w:p w14:paraId="23565102" w14:textId="2E6D1D12" w:rsidR="00BD6916" w:rsidRPr="00052381" w:rsidRDefault="007F7ACB" w:rsidP="001B1730">
      <w:pPr>
        <w:jc w:val="both"/>
        <w:rPr>
          <w:lang w:val="ro-RO"/>
        </w:rPr>
      </w:pPr>
      <w:r w:rsidRPr="00052381">
        <w:rPr>
          <w:lang w:val="ro-RO"/>
        </w:rPr>
        <w:t>Anii 1990</w:t>
      </w:r>
      <w:r w:rsidR="00CB77E6" w:rsidRPr="00052381">
        <w:rPr>
          <w:lang w:val="ro-RO"/>
        </w:rPr>
        <w:t xml:space="preserve"> dominați de crize și scandaluri politice</w:t>
      </w:r>
      <w:r w:rsidR="00A22853" w:rsidRPr="00052381">
        <w:rPr>
          <w:lang w:val="ro-RO"/>
        </w:rPr>
        <w:t xml:space="preserve"> și de o creștere politică a extremei dreapta</w:t>
      </w:r>
      <w:r w:rsidRPr="00052381">
        <w:rPr>
          <w:lang w:val="ro-RO"/>
        </w:rPr>
        <w:t xml:space="preserve"> au împins Belgia spre o reformare a sectorului public</w:t>
      </w:r>
      <w:r w:rsidR="00D54428" w:rsidRPr="00052381">
        <w:rPr>
          <w:rStyle w:val="FootnoteReference"/>
          <w:lang w:val="ro-RO"/>
        </w:rPr>
        <w:footnoteReference w:id="3"/>
      </w:r>
      <w:r w:rsidRPr="00052381">
        <w:rPr>
          <w:lang w:val="ro-RO"/>
        </w:rPr>
        <w:t xml:space="preserve"> și o dezvoltare a instituțiilor pentru apărarea drepturilor cetățenești în raport cu autoritățile statului.</w:t>
      </w:r>
      <w:r w:rsidR="00A22853" w:rsidRPr="00052381">
        <w:rPr>
          <w:lang w:val="ro-RO"/>
        </w:rPr>
        <w:t xml:space="preserve"> </w:t>
      </w:r>
      <w:r w:rsidR="00D54428" w:rsidRPr="00052381">
        <w:rPr>
          <w:lang w:val="ro-RO"/>
        </w:rPr>
        <w:t>În septembrie 1992, regiunea flamandă și-a ales primul Ombudsman, Jan Goorden</w:t>
      </w:r>
      <w:r w:rsidR="003D5047" w:rsidRPr="00052381">
        <w:rPr>
          <w:lang w:val="ro-RO"/>
        </w:rPr>
        <w:t>,</w:t>
      </w:r>
      <w:r w:rsidR="00D54428" w:rsidRPr="00052381">
        <w:rPr>
          <w:lang w:val="ro-RO"/>
        </w:rPr>
        <w:t xml:space="preserve"> </w:t>
      </w:r>
      <w:r w:rsidR="003D5047" w:rsidRPr="00052381">
        <w:rPr>
          <w:lang w:val="ro-RO"/>
        </w:rPr>
        <w:t xml:space="preserve">iar </w:t>
      </w:r>
      <w:r w:rsidR="00D54428" w:rsidRPr="00052381">
        <w:rPr>
          <w:lang w:val="ro-RO"/>
        </w:rPr>
        <w:t>regiunea Walloon i-a urmat</w:t>
      </w:r>
      <w:r w:rsidR="003D5047" w:rsidRPr="00052381">
        <w:rPr>
          <w:lang w:val="ro-RO"/>
        </w:rPr>
        <w:t xml:space="preserve"> în ianuarie 1995.</w:t>
      </w:r>
      <w:r w:rsidR="009D06C0" w:rsidRPr="00052381">
        <w:rPr>
          <w:lang w:val="ro-RO"/>
        </w:rPr>
        <w:t xml:space="preserve"> Câteva luni mai târziu, Decretul din 22 martie 1995 vizează înființarea instituției Ombudsman Federal al Belgiei.</w:t>
      </w:r>
      <w:r w:rsidR="00A22853" w:rsidRPr="00052381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77E6" w:rsidRPr="00052381">
        <w:rPr>
          <w:lang w:val="ro-RO"/>
        </w:rPr>
        <w:t xml:space="preserve"> </w:t>
      </w:r>
    </w:p>
    <w:p w14:paraId="3617A54F" w14:textId="0E8221F3" w:rsidR="00B62822" w:rsidRPr="00052381" w:rsidRDefault="006C4DA0" w:rsidP="000F7C9E">
      <w:pPr>
        <w:rPr>
          <w:i/>
          <w:u w:val="single"/>
          <w:lang w:val="ro-RO"/>
        </w:rPr>
      </w:pPr>
      <w:r w:rsidRPr="00052381">
        <w:rPr>
          <w:i/>
          <w:u w:val="single"/>
          <w:lang w:val="ro-RO"/>
        </w:rPr>
        <w:t>Structura</w:t>
      </w:r>
    </w:p>
    <w:p w14:paraId="122E5A1C" w14:textId="3A4AE6AD" w:rsidR="003C1FAE" w:rsidRPr="00052381" w:rsidRDefault="003C1FAE" w:rsidP="001126C1">
      <w:pPr>
        <w:jc w:val="both"/>
        <w:rPr>
          <w:lang w:val="ro-RO"/>
        </w:rPr>
      </w:pPr>
      <w:r w:rsidRPr="00052381">
        <w:rPr>
          <w:lang w:val="ro-RO"/>
        </w:rPr>
        <w:t xml:space="preserve">În prezent, instituțiile Avocatului Poporului din Belgia reflectă în mare măsură structura diversă, culturală și descentralizată a țării prin dezvoltarea de </w:t>
      </w:r>
      <w:r w:rsidR="00E574D7" w:rsidRPr="00052381">
        <w:rPr>
          <w:lang w:val="ro-RO"/>
        </w:rPr>
        <w:t>organisme de drepturile omului la niv</w:t>
      </w:r>
      <w:r w:rsidR="001B1730" w:rsidRPr="00052381">
        <w:rPr>
          <w:lang w:val="ro-RO"/>
        </w:rPr>
        <w:t>el local, regional (regiunile</w:t>
      </w:r>
      <w:r w:rsidR="00E574D7" w:rsidRPr="00052381">
        <w:rPr>
          <w:lang w:val="ro-RO"/>
        </w:rPr>
        <w:t xml:space="preserve"> flamandă și francofonă</w:t>
      </w:r>
      <w:r w:rsidR="001B1730" w:rsidRPr="00052381">
        <w:rPr>
          <w:lang w:val="ro-RO"/>
        </w:rPr>
        <w:t>) și federal (două poziții de Ombudsman</w:t>
      </w:r>
      <w:r w:rsidR="000861BD" w:rsidRPr="00052381">
        <w:rPr>
          <w:lang w:val="ro-RO"/>
        </w:rPr>
        <w:t xml:space="preserve"> care reprezintă</w:t>
      </w:r>
      <w:r w:rsidR="001B1730" w:rsidRPr="00052381">
        <w:rPr>
          <w:lang w:val="ro-RO"/>
        </w:rPr>
        <w:t xml:space="preserve"> comunitatea flamandă și cea francofonă)</w:t>
      </w:r>
      <w:r w:rsidR="00564617" w:rsidRPr="00052381">
        <w:rPr>
          <w:lang w:val="ro-RO"/>
        </w:rPr>
        <w:t xml:space="preserve"> (fig.1)</w:t>
      </w:r>
      <w:r w:rsidR="004322E7" w:rsidRPr="00052381">
        <w:rPr>
          <w:lang w:val="ro-RO"/>
        </w:rPr>
        <w:t>.</w:t>
      </w:r>
    </w:p>
    <w:p w14:paraId="66CAE6F8" w14:textId="5DD838E0" w:rsidR="001B1730" w:rsidRPr="00052381" w:rsidRDefault="001B1730" w:rsidP="000F7C9E">
      <w:pPr>
        <w:rPr>
          <w:lang w:val="ro-RO"/>
        </w:rPr>
      </w:pPr>
      <w:r w:rsidRPr="00052381">
        <w:rPr>
          <w:noProof/>
          <w:lang w:val="ro-RO"/>
        </w:rPr>
        <w:lastRenderedPageBreak/>
        <w:drawing>
          <wp:inline distT="0" distB="0" distL="0" distR="0" wp14:anchorId="4B0AC7A3" wp14:editId="195F0D0A">
            <wp:extent cx="5905500" cy="2501900"/>
            <wp:effectExtent l="0" t="0" r="0" b="12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617F669" w14:textId="095F989E" w:rsidR="001B1730" w:rsidRPr="00052381" w:rsidRDefault="000861BD" w:rsidP="000F7C9E">
      <w:pPr>
        <w:rPr>
          <w:lang w:val="ro-RO"/>
        </w:rPr>
      </w:pPr>
      <w:r w:rsidRPr="00052381">
        <w:rPr>
          <w:lang w:val="ro-RO"/>
        </w:rPr>
        <w:t xml:space="preserve">Cele trei niveluri și subniveluri s-au dezvoltat independent unul față de </w:t>
      </w:r>
      <w:r w:rsidR="00052381" w:rsidRPr="00052381">
        <w:rPr>
          <w:lang w:val="ro-RO"/>
        </w:rPr>
        <w:t>celelalte</w:t>
      </w:r>
      <w:bookmarkStart w:id="0" w:name="_GoBack"/>
      <w:bookmarkEnd w:id="0"/>
      <w:r w:rsidRPr="00052381">
        <w:rPr>
          <w:lang w:val="ro-RO"/>
        </w:rPr>
        <w:t xml:space="preserve"> și au competențe și puteri separate.</w:t>
      </w:r>
    </w:p>
    <w:p w14:paraId="0AC50E9B" w14:textId="3600948B" w:rsidR="006E4F18" w:rsidRPr="00052381" w:rsidRDefault="00FB78CE" w:rsidP="000F7C9E">
      <w:pPr>
        <w:rPr>
          <w:i/>
          <w:u w:val="single"/>
          <w:lang w:val="ro-RO"/>
        </w:rPr>
      </w:pPr>
      <w:r w:rsidRPr="00052381">
        <w:rPr>
          <w:i/>
          <w:u w:val="single"/>
          <w:lang w:val="ro-RO"/>
        </w:rPr>
        <w:t>Nivel local</w:t>
      </w:r>
    </w:p>
    <w:p w14:paraId="3F7A2E63" w14:textId="18D1B70C" w:rsidR="00FB78CE" w:rsidRPr="00052381" w:rsidRDefault="00510C1A" w:rsidP="000F7C9E">
      <w:pPr>
        <w:rPr>
          <w:i/>
          <w:u w:val="single"/>
          <w:lang w:val="ro-RO"/>
        </w:rPr>
      </w:pPr>
      <w:r w:rsidRPr="00052381">
        <w:rPr>
          <w:i/>
          <w:u w:val="single"/>
          <w:lang w:val="ro-RO"/>
        </w:rPr>
        <w:t xml:space="preserve">Exemplu: </w:t>
      </w:r>
      <w:r w:rsidR="00B44E5B" w:rsidRPr="00052381">
        <w:rPr>
          <w:i/>
          <w:u w:val="single"/>
          <w:lang w:val="ro-RO"/>
        </w:rPr>
        <w:t>Antwerp</w:t>
      </w:r>
    </w:p>
    <w:p w14:paraId="5838018E" w14:textId="77777777" w:rsidR="00CB449F" w:rsidRPr="00052381" w:rsidRDefault="00195171" w:rsidP="001A102A">
      <w:pPr>
        <w:jc w:val="both"/>
        <w:rPr>
          <w:lang w:val="ro-RO"/>
        </w:rPr>
      </w:pPr>
      <w:r w:rsidRPr="00052381">
        <w:rPr>
          <w:lang w:val="ro-RO"/>
        </w:rPr>
        <w:t xml:space="preserve">Cea mai veche instanță de tip Ombudsman în Belgia </w:t>
      </w:r>
      <w:r w:rsidR="00EC514B" w:rsidRPr="00052381">
        <w:rPr>
          <w:lang w:val="ro-RO"/>
        </w:rPr>
        <w:t>funcționează</w:t>
      </w:r>
      <w:r w:rsidR="0026452E" w:rsidRPr="00052381">
        <w:rPr>
          <w:lang w:val="ro-RO"/>
        </w:rPr>
        <w:t xml:space="preserve"> ca mediator între cetățeni și administrația locală.</w:t>
      </w:r>
      <w:r w:rsidR="00021558" w:rsidRPr="00052381">
        <w:rPr>
          <w:lang w:val="ro-RO"/>
        </w:rPr>
        <w:t xml:space="preserve"> Ombudsman din Antwerp, care în prezent este condus de Karla Bloome (ombudswoman), </w:t>
      </w:r>
      <w:r w:rsidR="00EC514B" w:rsidRPr="00052381">
        <w:rPr>
          <w:lang w:val="ro-RO"/>
        </w:rPr>
        <w:t>investighează sesizările cetățenilor în legătură cu acțiunile administrației și consiliului din Antwerp, Poliția locală, educație, locuințe sociale etc; în fiecare an redactează un raport prezentat Consiliului, însă îi lipsește din lista de atribuții pe care le poate îndeplini</w:t>
      </w:r>
      <w:r w:rsidR="0095547D" w:rsidRPr="00052381">
        <w:rPr>
          <w:lang w:val="ro-RO"/>
        </w:rPr>
        <w:t xml:space="preserve"> dreptul de a se autosesiza, de a iniția propriile investigații.</w:t>
      </w:r>
    </w:p>
    <w:p w14:paraId="1E661A9D" w14:textId="1A6A4093" w:rsidR="006E4F18" w:rsidRPr="00052381" w:rsidRDefault="00CB449F" w:rsidP="001A102A">
      <w:pPr>
        <w:jc w:val="both"/>
        <w:rPr>
          <w:lang w:val="ro-RO"/>
        </w:rPr>
      </w:pPr>
      <w:r w:rsidRPr="00052381">
        <w:rPr>
          <w:lang w:val="ro-RO"/>
        </w:rPr>
        <w:t>În vederea soluționării sesizărilor transmise de</w:t>
      </w:r>
      <w:r w:rsidR="00601606" w:rsidRPr="00052381">
        <w:rPr>
          <w:lang w:val="ro-RO"/>
        </w:rPr>
        <w:t xml:space="preserve"> către cetățeni, AvP înaintează cazul, împreună cu</w:t>
      </w:r>
      <w:r w:rsidR="001C500D" w:rsidRPr="00052381">
        <w:rPr>
          <w:lang w:val="ro-RO"/>
        </w:rPr>
        <w:t xml:space="preserve"> recomandările sale, Colegiul</w:t>
      </w:r>
      <w:r w:rsidR="006E6CFE" w:rsidRPr="00052381">
        <w:rPr>
          <w:lang w:val="ro-RO"/>
        </w:rPr>
        <w:t>ui</w:t>
      </w:r>
      <w:r w:rsidR="00601606" w:rsidRPr="00052381">
        <w:rPr>
          <w:lang w:val="ro-RO"/>
        </w:rPr>
        <w:t xml:space="preserve"> format din primar și consilieri, iar aceștia vor decide în ce măsură vor putea c</w:t>
      </w:r>
      <w:r w:rsidR="007F0B05" w:rsidRPr="00052381">
        <w:rPr>
          <w:lang w:val="ro-RO"/>
        </w:rPr>
        <w:t>orecta acțiunile administrației.</w:t>
      </w:r>
      <w:r w:rsidR="00250631" w:rsidRPr="00052381">
        <w:rPr>
          <w:lang w:val="ro-RO"/>
        </w:rPr>
        <w:t xml:space="preserve"> Legătura mai strânsă dintre Ombudsman și administrație este dată și de faptul că numirea în funcție se realizează de</w:t>
      </w:r>
      <w:r w:rsidR="004E67F3" w:rsidRPr="00052381">
        <w:rPr>
          <w:lang w:val="ro-RO"/>
        </w:rPr>
        <w:t xml:space="preserve"> către Consiliul din Antwerp</w:t>
      </w:r>
      <w:r w:rsidR="00250631" w:rsidRPr="00052381">
        <w:rPr>
          <w:lang w:val="ro-RO"/>
        </w:rPr>
        <w:t>.</w:t>
      </w:r>
    </w:p>
    <w:p w14:paraId="017D9E83" w14:textId="77777777" w:rsidR="006E4F18" w:rsidRPr="00052381" w:rsidRDefault="006E4F18" w:rsidP="000F7C9E">
      <w:pPr>
        <w:rPr>
          <w:lang w:val="ro-RO"/>
        </w:rPr>
      </w:pPr>
    </w:p>
    <w:p w14:paraId="4D52559E" w14:textId="4F4F582F" w:rsidR="00FB78CE" w:rsidRPr="00052381" w:rsidRDefault="006E4F18" w:rsidP="000F7C9E">
      <w:pPr>
        <w:rPr>
          <w:i/>
          <w:u w:val="single"/>
          <w:lang w:val="ro-RO"/>
        </w:rPr>
      </w:pPr>
      <w:r w:rsidRPr="00052381">
        <w:rPr>
          <w:i/>
          <w:u w:val="single"/>
          <w:lang w:val="ro-RO"/>
        </w:rPr>
        <w:t>Nivel regional</w:t>
      </w:r>
    </w:p>
    <w:p w14:paraId="31F6EC0D" w14:textId="71DEA497" w:rsidR="006E4F18" w:rsidRPr="00052381" w:rsidRDefault="00510C1A" w:rsidP="000F7C9E">
      <w:pPr>
        <w:rPr>
          <w:lang w:val="ro-RO"/>
        </w:rPr>
      </w:pPr>
      <w:r w:rsidRPr="00052381">
        <w:rPr>
          <w:i/>
          <w:u w:val="single"/>
          <w:lang w:val="ro-RO"/>
        </w:rPr>
        <w:t xml:space="preserve">Exemplu: </w:t>
      </w:r>
      <w:r w:rsidR="00161C04" w:rsidRPr="00052381">
        <w:rPr>
          <w:i/>
          <w:u w:val="single"/>
          <w:lang w:val="ro-RO"/>
        </w:rPr>
        <w:t>Ombudsman din regiunea flamandă</w:t>
      </w:r>
    </w:p>
    <w:p w14:paraId="59587136" w14:textId="3F2BA886" w:rsidR="00CA6030" w:rsidRPr="00052381" w:rsidRDefault="009170C1" w:rsidP="003F6848">
      <w:pPr>
        <w:jc w:val="both"/>
        <w:rPr>
          <w:lang w:val="ro-RO"/>
        </w:rPr>
      </w:pPr>
      <w:r w:rsidRPr="00052381">
        <w:rPr>
          <w:lang w:val="ro-RO"/>
        </w:rPr>
        <w:t>Acesta este numit de către Parlamentul Comunității Flamande</w:t>
      </w:r>
      <w:r w:rsidR="001A102A" w:rsidRPr="00052381">
        <w:rPr>
          <w:lang w:val="ro-RO"/>
        </w:rPr>
        <w:t xml:space="preserve"> pentru o perioadă de șase ani</w:t>
      </w:r>
      <w:r w:rsidR="00FE4DE8" w:rsidRPr="00052381">
        <w:rPr>
          <w:lang w:val="ro-RO"/>
        </w:rPr>
        <w:t>, iar mandatul său poate fi reînnoit o singură dată.</w:t>
      </w:r>
      <w:r w:rsidR="00895E45" w:rsidRPr="00052381">
        <w:rPr>
          <w:lang w:val="ro-RO"/>
        </w:rPr>
        <w:t xml:space="preserve"> Încheierea mandatului coincide cu următoarele situații</w:t>
      </w:r>
      <w:r w:rsidR="00926A1A" w:rsidRPr="00052381">
        <w:rPr>
          <w:rStyle w:val="FootnoteReference"/>
          <w:lang w:val="ro-RO"/>
        </w:rPr>
        <w:footnoteReference w:id="4"/>
      </w:r>
      <w:r w:rsidR="00895E45" w:rsidRPr="00052381">
        <w:rPr>
          <w:lang w:val="ro-RO"/>
        </w:rPr>
        <w:t>:</w:t>
      </w:r>
    </w:p>
    <w:p w14:paraId="15635B4E" w14:textId="0B430841" w:rsidR="00895E45" w:rsidRPr="00052381" w:rsidRDefault="003F6848" w:rsidP="003F6848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052381">
        <w:rPr>
          <w:noProof/>
          <w:lang w:val="ro-RO"/>
        </w:rPr>
        <w:lastRenderedPageBreak/>
        <w:drawing>
          <wp:anchor distT="0" distB="0" distL="114300" distR="114300" simplePos="0" relativeHeight="251658240" behindDoc="0" locked="0" layoutInCell="1" allowOverlap="1" wp14:anchorId="489FC532" wp14:editId="7D05F412">
            <wp:simplePos x="0" y="0"/>
            <wp:positionH relativeFrom="margin">
              <wp:posOffset>2533650</wp:posOffset>
            </wp:positionH>
            <wp:positionV relativeFrom="margin">
              <wp:posOffset>4419600</wp:posOffset>
            </wp:positionV>
            <wp:extent cx="3403600" cy="3429000"/>
            <wp:effectExtent l="19050" t="0" r="25400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6A7" w:rsidRPr="00052381">
        <w:rPr>
          <w:lang w:val="ro-RO"/>
        </w:rPr>
        <w:t>Demisia din funcție;</w:t>
      </w:r>
    </w:p>
    <w:p w14:paraId="67AF20F3" w14:textId="582810DE" w:rsidR="00A526A7" w:rsidRPr="00052381" w:rsidRDefault="00A526A7" w:rsidP="003F6848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052381">
        <w:rPr>
          <w:lang w:val="ro-RO"/>
        </w:rPr>
        <w:t xml:space="preserve">Împlinirea </w:t>
      </w:r>
      <w:r w:rsidR="00196A5D" w:rsidRPr="00052381">
        <w:rPr>
          <w:lang w:val="ro-RO"/>
        </w:rPr>
        <w:t>vâr</w:t>
      </w:r>
      <w:r w:rsidRPr="00052381">
        <w:rPr>
          <w:lang w:val="ro-RO"/>
        </w:rPr>
        <w:t>stei de 65 de ani;</w:t>
      </w:r>
    </w:p>
    <w:p w14:paraId="3F2683F2" w14:textId="5BACB25A" w:rsidR="00A526A7" w:rsidRPr="00052381" w:rsidRDefault="00A526A7" w:rsidP="003F6848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052381">
        <w:rPr>
          <w:lang w:val="ro-RO"/>
        </w:rPr>
        <w:t>Imposibilitatea de a-și îndeplini funcțiile în cazuri de boală;</w:t>
      </w:r>
    </w:p>
    <w:p w14:paraId="7C239151" w14:textId="79F5FC47" w:rsidR="00A526A7" w:rsidRPr="00052381" w:rsidRDefault="00A526A7" w:rsidP="003F6848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052381">
        <w:rPr>
          <w:lang w:val="ro-RO"/>
        </w:rPr>
        <w:t>În situația în care acceptă o o poziție declarată incompatibilă cu funcția de Ombudsman;</w:t>
      </w:r>
    </w:p>
    <w:p w14:paraId="699225A6" w14:textId="0E0A2E86" w:rsidR="00A526A7" w:rsidRPr="00052381" w:rsidRDefault="00196A5D" w:rsidP="003F6848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052381">
        <w:rPr>
          <w:lang w:val="ro-RO"/>
        </w:rPr>
        <w:t>Revocare în baza unor motive întemeiate.</w:t>
      </w:r>
    </w:p>
    <w:p w14:paraId="0F35E6BA" w14:textId="4E40F74E" w:rsidR="007468F1" w:rsidRPr="00052381" w:rsidRDefault="001A2AEC" w:rsidP="003F6848">
      <w:pPr>
        <w:jc w:val="both"/>
        <w:rPr>
          <w:lang w:val="ro-RO"/>
        </w:rPr>
      </w:pPr>
      <w:r w:rsidRPr="00052381">
        <w:rPr>
          <w:lang w:val="ro-RO"/>
        </w:rPr>
        <w:t>În prezent, funcția este ocupată de Bart Weekers căruia i se va încheia mandatul în 2016</w:t>
      </w:r>
      <w:r w:rsidR="007468F1" w:rsidRPr="00052381">
        <w:rPr>
          <w:lang w:val="ro-RO"/>
        </w:rPr>
        <w:t>, iar structura instituției include asistenți ai AVP și cercetători care investighează cazurile în domeniile în care Ombudsman-ul activează</w:t>
      </w:r>
      <w:r w:rsidR="001C22CE" w:rsidRPr="00052381">
        <w:rPr>
          <w:lang w:val="ro-RO"/>
        </w:rPr>
        <w:t xml:space="preserve"> în principal</w:t>
      </w:r>
      <w:r w:rsidR="004322E7" w:rsidRPr="00052381">
        <w:rPr>
          <w:lang w:val="ro-RO"/>
        </w:rPr>
        <w:t xml:space="preserve"> (fig.</w:t>
      </w:r>
      <w:r w:rsidR="008A2678" w:rsidRPr="00052381">
        <w:rPr>
          <w:lang w:val="ro-RO"/>
        </w:rPr>
        <w:t xml:space="preserve"> </w:t>
      </w:r>
      <w:r w:rsidR="004322E7" w:rsidRPr="00052381">
        <w:rPr>
          <w:lang w:val="ro-RO"/>
        </w:rPr>
        <w:t>2)</w:t>
      </w:r>
      <w:r w:rsidR="001C22CE" w:rsidRPr="00052381">
        <w:rPr>
          <w:lang w:val="ro-RO"/>
        </w:rPr>
        <w:t>.</w:t>
      </w:r>
    </w:p>
    <w:p w14:paraId="2F60B08A" w14:textId="0FCBF49D" w:rsidR="00195171" w:rsidRPr="00052381" w:rsidRDefault="00195171" w:rsidP="000F7C9E">
      <w:pPr>
        <w:rPr>
          <w:lang w:val="ro-RO"/>
        </w:rPr>
      </w:pPr>
    </w:p>
    <w:p w14:paraId="0D05690D" w14:textId="35118F59" w:rsidR="003F6848" w:rsidRPr="00052381" w:rsidRDefault="00EE4F19" w:rsidP="007C4C29">
      <w:pPr>
        <w:jc w:val="both"/>
        <w:rPr>
          <w:lang w:val="ro-RO"/>
        </w:rPr>
      </w:pPr>
      <w:r w:rsidRPr="00052381">
        <w:rPr>
          <w:lang w:val="ro-RO"/>
        </w:rPr>
        <w:t>Atribuțiile instituției Ombudsman din regiunea flamandă sunt mai vaste în comparație cu cele ale</w:t>
      </w:r>
      <w:r w:rsidR="00EA1FFF" w:rsidRPr="00052381">
        <w:rPr>
          <w:lang w:val="ro-RO"/>
        </w:rPr>
        <w:t xml:space="preserve"> instituției locale din Antwerp. Decretul din 7 iulie 1998 stabilește următoarele competențe:</w:t>
      </w:r>
    </w:p>
    <w:p w14:paraId="75DD41B3" w14:textId="03C01624" w:rsidR="00EA1FFF" w:rsidRPr="00052381" w:rsidRDefault="00EA1FFF" w:rsidP="007C4C29">
      <w:pPr>
        <w:jc w:val="both"/>
        <w:rPr>
          <w:lang w:val="ro-RO"/>
        </w:rPr>
      </w:pPr>
      <w:r w:rsidRPr="00052381">
        <w:rPr>
          <w:lang w:val="ro-RO"/>
        </w:rPr>
        <w:t>→ investigarea sesizărilor</w:t>
      </w:r>
      <w:r w:rsidR="00880085" w:rsidRPr="00052381">
        <w:rPr>
          <w:lang w:val="ro-RO"/>
        </w:rPr>
        <w:t xml:space="preserve"> transmise de către cetățeni în legătură cu acțiunile</w:t>
      </w:r>
      <w:r w:rsidR="000A529C" w:rsidRPr="00052381">
        <w:rPr>
          <w:lang w:val="ro-RO"/>
        </w:rPr>
        <w:t xml:space="preserve"> autorităților administrative ale regiunii flamande;</w:t>
      </w:r>
    </w:p>
    <w:p w14:paraId="2F08E82F" w14:textId="268CF4C0" w:rsidR="000A529C" w:rsidRPr="00052381" w:rsidRDefault="000A529C" w:rsidP="007C4C29">
      <w:pPr>
        <w:jc w:val="both"/>
        <w:rPr>
          <w:lang w:val="ro-RO"/>
        </w:rPr>
      </w:pPr>
      <w:r w:rsidRPr="00052381">
        <w:rPr>
          <w:lang w:val="ro-RO"/>
        </w:rPr>
        <w:t>→ să ghideze</w:t>
      </w:r>
      <w:r w:rsidR="00562D25" w:rsidRPr="00052381">
        <w:rPr>
          <w:lang w:val="ro-RO"/>
        </w:rPr>
        <w:t>/redirecționeze</w:t>
      </w:r>
      <w:r w:rsidRPr="00052381">
        <w:rPr>
          <w:lang w:val="ro-RO"/>
        </w:rPr>
        <w:t xml:space="preserve"> cetățenii spre consultarea agențiilor </w:t>
      </w:r>
      <w:r w:rsidR="00715CD5" w:rsidRPr="00052381">
        <w:rPr>
          <w:lang w:val="ro-RO"/>
        </w:rPr>
        <w:t>competente</w:t>
      </w:r>
      <w:r w:rsidR="00A63F47" w:rsidRPr="00052381">
        <w:rPr>
          <w:lang w:val="ro-RO"/>
        </w:rPr>
        <w:t xml:space="preserve"> în măsura în care </w:t>
      </w:r>
      <w:r w:rsidR="00A9644C" w:rsidRPr="00052381">
        <w:rPr>
          <w:lang w:val="ro-RO"/>
        </w:rPr>
        <w:t>solicitarea acestora nu reprezintă o sesizare;</w:t>
      </w:r>
    </w:p>
    <w:p w14:paraId="76DDE37C" w14:textId="590238D6" w:rsidR="00A9644C" w:rsidRPr="00052381" w:rsidRDefault="00A9644C" w:rsidP="007C4C29">
      <w:pPr>
        <w:jc w:val="both"/>
        <w:rPr>
          <w:lang w:val="ro-RO"/>
        </w:rPr>
      </w:pPr>
      <w:r w:rsidRPr="00052381">
        <w:rPr>
          <w:lang w:val="ro-RO"/>
        </w:rPr>
        <w:t xml:space="preserve">→ să formuleze propuneri și recomandări </w:t>
      </w:r>
      <w:r w:rsidR="00EF40BF" w:rsidRPr="00052381">
        <w:rPr>
          <w:lang w:val="ro-RO"/>
        </w:rPr>
        <w:t>ca urmare a observațiilor și investigațiilor întreprinse în vederea îmbunătățirii serviciilor oferite de administrația regională;</w:t>
      </w:r>
    </w:p>
    <w:p w14:paraId="6AA95CA2" w14:textId="6992D3AB" w:rsidR="00FA2519" w:rsidRPr="00052381" w:rsidRDefault="005961C9" w:rsidP="007C4C29">
      <w:pPr>
        <w:jc w:val="both"/>
        <w:rPr>
          <w:lang w:val="ro-RO"/>
        </w:rPr>
      </w:pPr>
      <w:r w:rsidRPr="00052381">
        <w:rPr>
          <w:lang w:val="ro-RO"/>
        </w:rPr>
        <w:t>→ redactarea raportului a</w:t>
      </w:r>
      <w:r w:rsidR="00FA2519" w:rsidRPr="00052381">
        <w:rPr>
          <w:lang w:val="ro-RO"/>
        </w:rPr>
        <w:t>nual care conține recomandări adresate Parlamentului;</w:t>
      </w:r>
    </w:p>
    <w:p w14:paraId="55131B11" w14:textId="2576CB3D" w:rsidR="00EF40BF" w:rsidRPr="00052381" w:rsidRDefault="00EF40BF" w:rsidP="007C4C29">
      <w:pPr>
        <w:jc w:val="both"/>
        <w:rPr>
          <w:lang w:val="ro-RO"/>
        </w:rPr>
      </w:pPr>
      <w:r w:rsidRPr="00052381">
        <w:rPr>
          <w:lang w:val="ro-RO"/>
        </w:rPr>
        <w:t>→</w:t>
      </w:r>
      <w:r w:rsidR="007574EA" w:rsidRPr="00052381">
        <w:rPr>
          <w:lang w:val="ro-RO"/>
        </w:rPr>
        <w:t xml:space="preserve"> sesizarea</w:t>
      </w:r>
      <w:r w:rsidRPr="00052381">
        <w:rPr>
          <w:lang w:val="ro-RO"/>
        </w:rPr>
        <w:t xml:space="preserve"> </w:t>
      </w:r>
      <w:r w:rsidR="00C53190" w:rsidRPr="00052381">
        <w:rPr>
          <w:lang w:val="ro-RO"/>
        </w:rPr>
        <w:t>Președintele Parlamentului Flamand despre orice încălcare a codului de conduită de către un membru al Parlamentului.</w:t>
      </w:r>
    </w:p>
    <w:p w14:paraId="0E02D123" w14:textId="20B2BAEF" w:rsidR="00FA2519" w:rsidRPr="00052381" w:rsidRDefault="003868DB" w:rsidP="007C4C29">
      <w:pPr>
        <w:jc w:val="both"/>
        <w:rPr>
          <w:lang w:val="ro-RO"/>
        </w:rPr>
      </w:pPr>
      <w:r w:rsidRPr="00052381">
        <w:rPr>
          <w:lang w:val="ro-RO"/>
        </w:rPr>
        <w:t>Din 2005</w:t>
      </w:r>
      <w:r w:rsidR="00FA2519" w:rsidRPr="00052381">
        <w:rPr>
          <w:lang w:val="ro-RO"/>
        </w:rPr>
        <w:t xml:space="preserve">, </w:t>
      </w:r>
      <w:r w:rsidRPr="00052381">
        <w:rPr>
          <w:lang w:val="ro-RO"/>
        </w:rPr>
        <w:t>instituția are un rol important și în protecția avertizorilor de integritate.</w:t>
      </w:r>
      <w:r w:rsidR="00A92253" w:rsidRPr="00052381">
        <w:rPr>
          <w:lang w:val="ro-RO"/>
        </w:rPr>
        <w:t xml:space="preserve"> </w:t>
      </w:r>
    </w:p>
    <w:p w14:paraId="043AFAAA" w14:textId="632DFB12" w:rsidR="00330201" w:rsidRPr="00052381" w:rsidRDefault="00330201" w:rsidP="007C4C29">
      <w:pPr>
        <w:jc w:val="both"/>
        <w:rPr>
          <w:lang w:val="ro-RO"/>
        </w:rPr>
      </w:pPr>
      <w:r w:rsidRPr="00052381">
        <w:rPr>
          <w:lang w:val="ro-RO"/>
        </w:rPr>
        <w:t xml:space="preserve">Forța acțiunilor AvP constă în faptul că acesta poate impune o limită de timp cu privire la </w:t>
      </w:r>
      <w:r w:rsidR="00A404A3" w:rsidRPr="00052381">
        <w:rPr>
          <w:lang w:val="ro-RO"/>
        </w:rPr>
        <w:t>răspunsurile pe care trebuie să le primească instituția de la autoritățile publice și poate colecta informațiile necesare și intervieva persoanele în cauză la fața locului.</w:t>
      </w:r>
    </w:p>
    <w:p w14:paraId="239BDA7C" w14:textId="77777777" w:rsidR="003F6848" w:rsidRPr="00052381" w:rsidRDefault="003F6848" w:rsidP="007C4C29">
      <w:pPr>
        <w:jc w:val="both"/>
        <w:rPr>
          <w:lang w:val="ro-RO"/>
        </w:rPr>
      </w:pPr>
    </w:p>
    <w:p w14:paraId="2D199AD1" w14:textId="19C88449" w:rsidR="003F6848" w:rsidRPr="00052381" w:rsidRDefault="00FD22EB" w:rsidP="007C4C29">
      <w:pPr>
        <w:jc w:val="both"/>
        <w:rPr>
          <w:i/>
          <w:u w:val="single"/>
          <w:lang w:val="ro-RO"/>
        </w:rPr>
      </w:pPr>
      <w:r w:rsidRPr="00052381">
        <w:rPr>
          <w:i/>
          <w:u w:val="single"/>
          <w:lang w:val="ro-RO"/>
        </w:rPr>
        <w:t>Nivel federal</w:t>
      </w:r>
    </w:p>
    <w:p w14:paraId="6A27F400" w14:textId="3C87A7A8" w:rsidR="00FD22EB" w:rsidRPr="00052381" w:rsidRDefault="00FD22EB" w:rsidP="007C4C29">
      <w:pPr>
        <w:jc w:val="both"/>
        <w:rPr>
          <w:lang w:val="ro-RO"/>
        </w:rPr>
      </w:pPr>
      <w:r w:rsidRPr="00052381">
        <w:rPr>
          <w:i/>
          <w:u w:val="single"/>
          <w:lang w:val="ro-RO"/>
        </w:rPr>
        <w:t>Ombudsman federal</w:t>
      </w:r>
      <w:r w:rsidRPr="00052381">
        <w:rPr>
          <w:lang w:val="ro-RO"/>
        </w:rPr>
        <w:t>:</w:t>
      </w:r>
    </w:p>
    <w:p w14:paraId="3B37A848" w14:textId="64F8D241" w:rsidR="00FD22EB" w:rsidRPr="00052381" w:rsidRDefault="007132D3" w:rsidP="007C4C29">
      <w:pPr>
        <w:jc w:val="both"/>
        <w:rPr>
          <w:lang w:val="ro-RO"/>
        </w:rPr>
      </w:pPr>
      <w:r w:rsidRPr="00052381">
        <w:rPr>
          <w:lang w:val="ro-RO"/>
        </w:rPr>
        <w:t xml:space="preserve">Ombudsman federal este o instituție independentă și imparțială care analizează sesizările cetățenilor cu privire la activitatea administrației federale. </w:t>
      </w:r>
      <w:r w:rsidR="005D018C" w:rsidRPr="00052381">
        <w:rPr>
          <w:lang w:val="ro-RO"/>
        </w:rPr>
        <w:t>În cazul AvP</w:t>
      </w:r>
      <w:r w:rsidR="001B06D9" w:rsidRPr="00052381">
        <w:rPr>
          <w:lang w:val="ro-RO"/>
        </w:rPr>
        <w:t xml:space="preserve"> federal</w:t>
      </w:r>
      <w:r w:rsidR="0080550E" w:rsidRPr="00052381">
        <w:rPr>
          <w:lang w:val="ro-RO"/>
        </w:rPr>
        <w:t xml:space="preserve">, este important de amintit că există două poziții </w:t>
      </w:r>
      <w:r w:rsidR="0080550E" w:rsidRPr="00052381">
        <w:rPr>
          <w:lang w:val="ro-RO"/>
        </w:rPr>
        <w:lastRenderedPageBreak/>
        <w:t>de Ombudsman, una pentru comunitatea vorbitoare de franceză, iar cealalta pe</w:t>
      </w:r>
      <w:r w:rsidR="007C4C29" w:rsidRPr="00052381">
        <w:rPr>
          <w:lang w:val="ro-RO"/>
        </w:rPr>
        <w:t>ntru comunitatea flamandă, iar cel</w:t>
      </w:r>
      <w:r w:rsidR="009B2A54" w:rsidRPr="00052381">
        <w:rPr>
          <w:lang w:val="ro-RO"/>
        </w:rPr>
        <w:t>e două poziții acționează colectiv</w:t>
      </w:r>
      <w:r w:rsidR="00166C0E" w:rsidRPr="00052381">
        <w:rPr>
          <w:lang w:val="ro-RO"/>
        </w:rPr>
        <w:t>.</w:t>
      </w:r>
      <w:r w:rsidR="001A4057" w:rsidRPr="00052381">
        <w:rPr>
          <w:lang w:val="ro-RO"/>
        </w:rPr>
        <w:t xml:space="preserve"> În prezent, aceste două funcții sunt ocupate de către Catherine De Bruecker și Guido Herman.</w:t>
      </w:r>
    </w:p>
    <w:p w14:paraId="55330D06" w14:textId="055D2135" w:rsidR="004E6C54" w:rsidRPr="00052381" w:rsidRDefault="009B2A54" w:rsidP="007C4C29">
      <w:pPr>
        <w:jc w:val="both"/>
        <w:rPr>
          <w:lang w:val="ro-RO"/>
        </w:rPr>
      </w:pPr>
      <w:r w:rsidRPr="00052381">
        <w:rPr>
          <w:lang w:val="ro-RO"/>
        </w:rPr>
        <w:t>Dispozițiile actului cu privire la funcționarea instituției federale</w:t>
      </w:r>
      <w:r w:rsidR="001E2F37" w:rsidRPr="00052381">
        <w:rPr>
          <w:rStyle w:val="FootnoteReference"/>
          <w:lang w:val="ro-RO"/>
        </w:rPr>
        <w:footnoteReference w:id="5"/>
      </w:r>
      <w:r w:rsidRPr="00052381">
        <w:rPr>
          <w:lang w:val="ro-RO"/>
        </w:rPr>
        <w:t xml:space="preserve"> sunt asemenătoare celor din decretul privitor la instituția regională flamandă.</w:t>
      </w:r>
      <w:r w:rsidR="00E86DB3" w:rsidRPr="00052381">
        <w:rPr>
          <w:lang w:val="ro-RO"/>
        </w:rPr>
        <w:t xml:space="preserve"> Cei doi ombudsmen care reprezintă instituția federală sunt numiți de Camera reprezentanților din Parlament pe o perioadă de 6 ani, cu posibilitatea de reînnoire a </w:t>
      </w:r>
      <w:r w:rsidR="00A97C0A" w:rsidRPr="00052381">
        <w:rPr>
          <w:lang w:val="ro-RO"/>
        </w:rPr>
        <w:t>mandatului o singură dată.</w:t>
      </w:r>
      <w:r w:rsidR="004E6C54" w:rsidRPr="00052381">
        <w:rPr>
          <w:lang w:val="ro-RO"/>
        </w:rPr>
        <w:t xml:space="preserve"> </w:t>
      </w:r>
      <w:r w:rsidR="00756501" w:rsidRPr="00052381">
        <w:rPr>
          <w:lang w:val="ro-RO"/>
        </w:rPr>
        <w:t xml:space="preserve">Demisia și revocarea celor doi se realizează în aceleași condiții menționate și de </w:t>
      </w:r>
      <w:r w:rsidR="00F60BE1" w:rsidRPr="00052381">
        <w:rPr>
          <w:lang w:val="ro-RO"/>
        </w:rPr>
        <w:t xml:space="preserve">către </w:t>
      </w:r>
      <w:r w:rsidR="00756501" w:rsidRPr="00052381">
        <w:rPr>
          <w:lang w:val="ro-RO"/>
        </w:rPr>
        <w:t>decretul regional.</w:t>
      </w:r>
    </w:p>
    <w:p w14:paraId="4A55209D" w14:textId="2519DC76" w:rsidR="003F6848" w:rsidRPr="00052381" w:rsidRDefault="00756501" w:rsidP="006473B0">
      <w:pPr>
        <w:jc w:val="both"/>
        <w:rPr>
          <w:lang w:val="ro-RO"/>
        </w:rPr>
      </w:pPr>
      <w:r w:rsidRPr="00052381">
        <w:rPr>
          <w:lang w:val="ro-RO"/>
        </w:rPr>
        <w:t>Atribuțiile institu</w:t>
      </w:r>
      <w:r w:rsidR="00954DF3" w:rsidRPr="00052381">
        <w:rPr>
          <w:lang w:val="ro-RO"/>
        </w:rPr>
        <w:t>ț</w:t>
      </w:r>
      <w:r w:rsidRPr="00052381">
        <w:rPr>
          <w:lang w:val="ro-RO"/>
        </w:rPr>
        <w:t>iei federale</w:t>
      </w:r>
      <w:r w:rsidR="004E6C54" w:rsidRPr="00052381">
        <w:rPr>
          <w:lang w:val="ro-RO"/>
        </w:rPr>
        <w:t xml:space="preserve"> sunt concentrate pe analizarea sesizărilor transmise de către cetățeni; inițierea unei investigații la solicitarea Parlamentului; formularea de recomandări și realizarea unui raport anual care să fie înaintat Parlamentului până la data de 31 martie.</w:t>
      </w:r>
    </w:p>
    <w:p w14:paraId="3ED0F4F6" w14:textId="77777777" w:rsidR="003F6848" w:rsidRPr="00052381" w:rsidRDefault="003F6848" w:rsidP="000F7C9E">
      <w:pPr>
        <w:rPr>
          <w:lang w:val="ro-RO"/>
        </w:rPr>
      </w:pPr>
    </w:p>
    <w:p w14:paraId="037562C6" w14:textId="77777777" w:rsidR="00052381" w:rsidRPr="00052381" w:rsidRDefault="00052381" w:rsidP="00052381">
      <w:pPr>
        <w:jc w:val="both"/>
        <w:rPr>
          <w:sz w:val="24"/>
          <w:szCs w:val="24"/>
          <w:lang w:val="ro-RO"/>
        </w:rPr>
      </w:pPr>
      <w:r w:rsidRPr="00052381">
        <w:rPr>
          <w:sz w:val="24"/>
          <w:szCs w:val="24"/>
          <w:lang w:val="ro-RO"/>
        </w:rPr>
        <w:t>***</w:t>
      </w:r>
    </w:p>
    <w:p w14:paraId="495B07DE" w14:textId="77777777" w:rsidR="00052381" w:rsidRPr="00052381" w:rsidRDefault="00052381" w:rsidP="00052381">
      <w:pPr>
        <w:jc w:val="both"/>
        <w:rPr>
          <w:sz w:val="24"/>
          <w:szCs w:val="24"/>
          <w:lang w:val="ro-RO"/>
        </w:rPr>
      </w:pPr>
      <w:r w:rsidRPr="00052381">
        <w:rPr>
          <w:sz w:val="24"/>
          <w:szCs w:val="24"/>
          <w:lang w:val="ro-RO"/>
        </w:rPr>
        <w:t>Proiectul “</w:t>
      </w:r>
      <w:r w:rsidRPr="00052381">
        <w:rPr>
          <w:b/>
          <w:i/>
          <w:sz w:val="24"/>
          <w:szCs w:val="24"/>
          <w:lang w:val="ro-RO"/>
        </w:rPr>
        <w:t>Rețeaua pentru Apărarea Drepturilor Cetățenești - Ne trebuie un Avocat al Poporului eficient!</w:t>
      </w:r>
      <w:r w:rsidRPr="00052381">
        <w:rPr>
          <w:sz w:val="24"/>
          <w:szCs w:val="24"/>
          <w:lang w:val="ro-RO"/>
        </w:rPr>
        <w:t xml:space="preserve">” este derulat de APADOR-CH, ActiveWatch și Asociația Națională a Birourilor  de Consiliere pentru Cetățeni (ANBCC) și finanţat prin granturile SEE 2009 – 2014, în cadrul Fondului ONG în România. Pentru informaţii oficiale despre granturile SEE şi norvegiene accesaţi www.eeagrants.org. </w:t>
      </w:r>
    </w:p>
    <w:p w14:paraId="70663E23" w14:textId="77777777" w:rsidR="00EA48F9" w:rsidRPr="00052381" w:rsidRDefault="00EA48F9">
      <w:pPr>
        <w:rPr>
          <w:lang w:val="ro-RO"/>
        </w:rPr>
      </w:pPr>
    </w:p>
    <w:sectPr w:rsidR="00EA48F9" w:rsidRPr="00052381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DDB8D" w14:textId="77777777" w:rsidR="00150854" w:rsidRDefault="00150854" w:rsidP="00005087">
      <w:pPr>
        <w:spacing w:after="0" w:line="240" w:lineRule="auto"/>
      </w:pPr>
      <w:r>
        <w:separator/>
      </w:r>
    </w:p>
  </w:endnote>
  <w:endnote w:type="continuationSeparator" w:id="0">
    <w:p w14:paraId="0DE8D8DB" w14:textId="77777777" w:rsidR="00150854" w:rsidRDefault="00150854" w:rsidP="0000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83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FF9437" w14:textId="1491429B" w:rsidR="00052381" w:rsidRDefault="000523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E06C135" w14:textId="77777777" w:rsidR="00052381" w:rsidRDefault="00052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7F434" w14:textId="77777777" w:rsidR="00150854" w:rsidRDefault="00150854" w:rsidP="00005087">
      <w:pPr>
        <w:spacing w:after="0" w:line="240" w:lineRule="auto"/>
      </w:pPr>
      <w:r>
        <w:separator/>
      </w:r>
    </w:p>
  </w:footnote>
  <w:footnote w:type="continuationSeparator" w:id="0">
    <w:p w14:paraId="2FB60096" w14:textId="77777777" w:rsidR="00150854" w:rsidRDefault="00150854" w:rsidP="00005087">
      <w:pPr>
        <w:spacing w:after="0" w:line="240" w:lineRule="auto"/>
      </w:pPr>
      <w:r>
        <w:continuationSeparator/>
      </w:r>
    </w:p>
  </w:footnote>
  <w:footnote w:id="1">
    <w:p w14:paraId="665AFE55" w14:textId="357FC09B" w:rsidR="00C549CB" w:rsidRPr="00C549CB" w:rsidRDefault="00C549C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Roy Gregory, Phillips James Giddings, </w:t>
      </w:r>
      <w:r w:rsidRPr="005F2882">
        <w:rPr>
          <w:i/>
          <w:lang w:val="ro-RO"/>
        </w:rPr>
        <w:t>Righting Wrongs: The Ombudsman in Sex Continents</w:t>
      </w:r>
      <w:r>
        <w:rPr>
          <w:lang w:val="ro-RO"/>
        </w:rPr>
        <w:t>, IOS Press, 2000, p. 107;</w:t>
      </w:r>
    </w:p>
  </w:footnote>
  <w:footnote w:id="2">
    <w:p w14:paraId="0091C006" w14:textId="16F23D3B" w:rsidR="005F2882" w:rsidRPr="005F2882" w:rsidRDefault="005F288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F2882">
        <w:rPr>
          <w:i/>
        </w:rPr>
        <w:t>Vier mee de 25e verjaardag van de ombudsdienst</w:t>
      </w:r>
      <w:r>
        <w:t xml:space="preserve">, 22 martie 2016, </w:t>
      </w:r>
      <w:hyperlink r:id="rId1" w:history="1">
        <w:r w:rsidR="00005541" w:rsidRPr="007064C3">
          <w:rPr>
            <w:rStyle w:val="Hyperlink"/>
          </w:rPr>
          <w:t>www.antwerpen.be</w:t>
        </w:r>
      </w:hyperlink>
      <w:r w:rsidR="00005541">
        <w:t xml:space="preserve">, </w:t>
      </w:r>
      <w:hyperlink r:id="rId2" w:history="1">
        <w:r w:rsidR="00005541" w:rsidRPr="007064C3">
          <w:rPr>
            <w:rStyle w:val="Hyperlink"/>
          </w:rPr>
          <w:t>https://www.antwerpen.be/nl/info/56f15e75caa8a759ed8b462b/vier-mee-de-25e-verjaardag-van-de-ombudsdienst</w:t>
        </w:r>
      </w:hyperlink>
      <w:r>
        <w:rPr>
          <w:lang w:val="en-GB"/>
        </w:rPr>
        <w:t>;</w:t>
      </w:r>
      <w:r w:rsidR="00005541">
        <w:rPr>
          <w:lang w:val="en-GB"/>
        </w:rPr>
        <w:t xml:space="preserve"> </w:t>
      </w:r>
    </w:p>
  </w:footnote>
  <w:footnote w:id="3">
    <w:p w14:paraId="34FAC23A" w14:textId="2D8A286D" w:rsidR="00D54428" w:rsidRPr="00D54428" w:rsidRDefault="00D5442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The Ombudsman and the Citizen</w:t>
      </w:r>
      <w:r>
        <w:rPr>
          <w:lang w:val="en-GB"/>
        </w:rPr>
        <w:t xml:space="preserve">: A Challenge of Some Commonly Held Assumptions, Steven van Roosbroek, Public Management Institute, p. 3, </w:t>
      </w:r>
      <w:hyperlink r:id="rId3" w:history="1">
        <w:r w:rsidRPr="007064C3">
          <w:rPr>
            <w:rStyle w:val="Hyperlink"/>
            <w:lang w:val="en-GB"/>
          </w:rPr>
          <w:t>http://steunpuntbov.be/rapport/s1706003_citizen.pdf</w:t>
        </w:r>
      </w:hyperlink>
      <w:r>
        <w:rPr>
          <w:lang w:val="en-GB"/>
        </w:rPr>
        <w:t xml:space="preserve">; </w:t>
      </w:r>
    </w:p>
  </w:footnote>
  <w:footnote w:id="4">
    <w:p w14:paraId="08ECF147" w14:textId="2D358EAF" w:rsidR="00926A1A" w:rsidRPr="00926A1A" w:rsidRDefault="00926A1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Decree of 7 July 1998 on the Establishment of the Flemish Ombudsman Service</w:t>
      </w:r>
    </w:p>
  </w:footnote>
  <w:footnote w:id="5">
    <w:p w14:paraId="3828ACE7" w14:textId="7E26B541" w:rsidR="001E2F37" w:rsidRPr="001E2F37" w:rsidRDefault="001E2F3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The Federal Ombudsman Act, Kingdom of Belgium, March 22, 1995.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A7C51" w14:textId="6EB1CF3B" w:rsidR="00052381" w:rsidRDefault="00052381" w:rsidP="00052381">
    <w:pPr>
      <w:pStyle w:val="Header"/>
      <w:tabs>
        <w:tab w:val="left" w:pos="-900"/>
      </w:tabs>
      <w:ind w:left="-1260" w:right="-99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7BA243" wp14:editId="6305C05E">
          <wp:simplePos x="0" y="0"/>
          <wp:positionH relativeFrom="column">
            <wp:posOffset>-685800</wp:posOffset>
          </wp:positionH>
          <wp:positionV relativeFrom="paragraph">
            <wp:posOffset>-247650</wp:posOffset>
          </wp:positionV>
          <wp:extent cx="2120900" cy="1371600"/>
          <wp:effectExtent l="0" t="0" r="0" b="0"/>
          <wp:wrapNone/>
          <wp:docPr id="7" name="Picture 7" descr="curba_rotat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rba_rotate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0CE359" wp14:editId="51178A41">
          <wp:simplePos x="0" y="0"/>
          <wp:positionH relativeFrom="column">
            <wp:posOffset>5486400</wp:posOffset>
          </wp:positionH>
          <wp:positionV relativeFrom="paragraph">
            <wp:posOffset>-247650</wp:posOffset>
          </wp:positionV>
          <wp:extent cx="923925" cy="614045"/>
          <wp:effectExtent l="0" t="0" r="9525" b="0"/>
          <wp:wrapNone/>
          <wp:docPr id="6" name="Picture 6" descr="EEA 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 Gran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</w:p>
  <w:p w14:paraId="5DFFDEA1" w14:textId="77777777" w:rsidR="00052381" w:rsidRDefault="00052381" w:rsidP="00052381">
    <w:pPr>
      <w:pStyle w:val="Header"/>
    </w:pPr>
  </w:p>
  <w:p w14:paraId="146FAD03" w14:textId="77777777" w:rsidR="00052381" w:rsidRDefault="0005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C2A"/>
    <w:multiLevelType w:val="hybridMultilevel"/>
    <w:tmpl w:val="DDE2B56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3404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0C51AB"/>
    <w:multiLevelType w:val="hybridMultilevel"/>
    <w:tmpl w:val="8F9005F0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B7511"/>
    <w:multiLevelType w:val="hybridMultilevel"/>
    <w:tmpl w:val="57F274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03442"/>
    <w:multiLevelType w:val="hybridMultilevel"/>
    <w:tmpl w:val="2F0A007A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3448"/>
    <w:multiLevelType w:val="hybridMultilevel"/>
    <w:tmpl w:val="E28486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B7CD6"/>
    <w:multiLevelType w:val="hybridMultilevel"/>
    <w:tmpl w:val="6F7C566C"/>
    <w:lvl w:ilvl="0" w:tplc="D682F94C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A17AA"/>
    <w:multiLevelType w:val="hybridMultilevel"/>
    <w:tmpl w:val="27B23F0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E273F"/>
    <w:multiLevelType w:val="hybridMultilevel"/>
    <w:tmpl w:val="D0864F3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F3DA9"/>
    <w:multiLevelType w:val="hybridMultilevel"/>
    <w:tmpl w:val="8536C7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40A32"/>
    <w:multiLevelType w:val="hybridMultilevel"/>
    <w:tmpl w:val="42ECD2F6"/>
    <w:lvl w:ilvl="0" w:tplc="139A5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7F7C40"/>
    <w:multiLevelType w:val="hybridMultilevel"/>
    <w:tmpl w:val="E65E2C16"/>
    <w:lvl w:ilvl="0" w:tplc="7AD0F7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FB44D9"/>
    <w:multiLevelType w:val="hybridMultilevel"/>
    <w:tmpl w:val="F43E95AA"/>
    <w:lvl w:ilvl="0" w:tplc="0418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762A78D6"/>
    <w:multiLevelType w:val="hybridMultilevel"/>
    <w:tmpl w:val="060EB5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82EA4"/>
    <w:multiLevelType w:val="hybridMultilevel"/>
    <w:tmpl w:val="3E2EFEEA"/>
    <w:lvl w:ilvl="0" w:tplc="B8A422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0701C"/>
    <w:multiLevelType w:val="hybridMultilevel"/>
    <w:tmpl w:val="B524B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7"/>
  </w:num>
  <w:num w:numId="5">
    <w:abstractNumId w:val="10"/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2"/>
  </w:num>
  <w:num w:numId="11">
    <w:abstractNumId w:val="11"/>
  </w:num>
  <w:num w:numId="12">
    <w:abstractNumId w:val="14"/>
  </w:num>
  <w:num w:numId="13">
    <w:abstractNumId w:val="1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22"/>
    <w:rsid w:val="00004E2A"/>
    <w:rsid w:val="00005087"/>
    <w:rsid w:val="00005541"/>
    <w:rsid w:val="00005B03"/>
    <w:rsid w:val="00010493"/>
    <w:rsid w:val="0001257D"/>
    <w:rsid w:val="00017488"/>
    <w:rsid w:val="00021558"/>
    <w:rsid w:val="0002554E"/>
    <w:rsid w:val="000265C9"/>
    <w:rsid w:val="000269AA"/>
    <w:rsid w:val="0003141C"/>
    <w:rsid w:val="00032B3A"/>
    <w:rsid w:val="00035ED2"/>
    <w:rsid w:val="0003619E"/>
    <w:rsid w:val="00043122"/>
    <w:rsid w:val="0005038E"/>
    <w:rsid w:val="00051C08"/>
    <w:rsid w:val="00052381"/>
    <w:rsid w:val="00054829"/>
    <w:rsid w:val="00056AD5"/>
    <w:rsid w:val="0006221C"/>
    <w:rsid w:val="0006236A"/>
    <w:rsid w:val="00063363"/>
    <w:rsid w:val="00067573"/>
    <w:rsid w:val="00071DAF"/>
    <w:rsid w:val="00077E29"/>
    <w:rsid w:val="000855D9"/>
    <w:rsid w:val="000861BD"/>
    <w:rsid w:val="00087C45"/>
    <w:rsid w:val="000950CB"/>
    <w:rsid w:val="00096D77"/>
    <w:rsid w:val="000A4667"/>
    <w:rsid w:val="000A529C"/>
    <w:rsid w:val="000A616B"/>
    <w:rsid w:val="000B15FE"/>
    <w:rsid w:val="000C1972"/>
    <w:rsid w:val="000C3E13"/>
    <w:rsid w:val="000D7D78"/>
    <w:rsid w:val="000E52D1"/>
    <w:rsid w:val="000E7015"/>
    <w:rsid w:val="000F7C9E"/>
    <w:rsid w:val="001017BA"/>
    <w:rsid w:val="00101DFE"/>
    <w:rsid w:val="00107899"/>
    <w:rsid w:val="001126C1"/>
    <w:rsid w:val="001200B8"/>
    <w:rsid w:val="00125010"/>
    <w:rsid w:val="00125C76"/>
    <w:rsid w:val="00127E04"/>
    <w:rsid w:val="0013360A"/>
    <w:rsid w:val="00134E1D"/>
    <w:rsid w:val="00143791"/>
    <w:rsid w:val="00145F37"/>
    <w:rsid w:val="001476B3"/>
    <w:rsid w:val="00150691"/>
    <w:rsid w:val="00150854"/>
    <w:rsid w:val="00152C06"/>
    <w:rsid w:val="001563F9"/>
    <w:rsid w:val="00161C04"/>
    <w:rsid w:val="00164529"/>
    <w:rsid w:val="00165CB2"/>
    <w:rsid w:val="00166C0E"/>
    <w:rsid w:val="00170930"/>
    <w:rsid w:val="00173A01"/>
    <w:rsid w:val="00174CBA"/>
    <w:rsid w:val="001770BC"/>
    <w:rsid w:val="001800D3"/>
    <w:rsid w:val="00186487"/>
    <w:rsid w:val="00195171"/>
    <w:rsid w:val="00196A5D"/>
    <w:rsid w:val="001A102A"/>
    <w:rsid w:val="001A163D"/>
    <w:rsid w:val="001A2AEC"/>
    <w:rsid w:val="001A32EC"/>
    <w:rsid w:val="001A4057"/>
    <w:rsid w:val="001A6870"/>
    <w:rsid w:val="001A7F6A"/>
    <w:rsid w:val="001B06D9"/>
    <w:rsid w:val="001B0AA0"/>
    <w:rsid w:val="001B1730"/>
    <w:rsid w:val="001B507B"/>
    <w:rsid w:val="001B51A1"/>
    <w:rsid w:val="001C22CE"/>
    <w:rsid w:val="001C500D"/>
    <w:rsid w:val="001E2EA2"/>
    <w:rsid w:val="001E2F37"/>
    <w:rsid w:val="001E7D44"/>
    <w:rsid w:val="001F2346"/>
    <w:rsid w:val="001F5DC7"/>
    <w:rsid w:val="001F5F0E"/>
    <w:rsid w:val="00202F07"/>
    <w:rsid w:val="00205790"/>
    <w:rsid w:val="00206A26"/>
    <w:rsid w:val="00210A5B"/>
    <w:rsid w:val="0021475A"/>
    <w:rsid w:val="00216390"/>
    <w:rsid w:val="00226537"/>
    <w:rsid w:val="00226CBB"/>
    <w:rsid w:val="00227FAA"/>
    <w:rsid w:val="00230E39"/>
    <w:rsid w:val="0023523B"/>
    <w:rsid w:val="00240899"/>
    <w:rsid w:val="00241E73"/>
    <w:rsid w:val="00250631"/>
    <w:rsid w:val="0025181A"/>
    <w:rsid w:val="0026452E"/>
    <w:rsid w:val="002671C4"/>
    <w:rsid w:val="00273539"/>
    <w:rsid w:val="00282228"/>
    <w:rsid w:val="002854E6"/>
    <w:rsid w:val="00290C0A"/>
    <w:rsid w:val="00294BBF"/>
    <w:rsid w:val="002956F9"/>
    <w:rsid w:val="002B2272"/>
    <w:rsid w:val="002B7C6F"/>
    <w:rsid w:val="002F707B"/>
    <w:rsid w:val="00317AAE"/>
    <w:rsid w:val="00320F52"/>
    <w:rsid w:val="00322AD8"/>
    <w:rsid w:val="00326209"/>
    <w:rsid w:val="00330201"/>
    <w:rsid w:val="00331EF5"/>
    <w:rsid w:val="00357F8B"/>
    <w:rsid w:val="0036330A"/>
    <w:rsid w:val="00365BA1"/>
    <w:rsid w:val="00383861"/>
    <w:rsid w:val="003857AD"/>
    <w:rsid w:val="003868DB"/>
    <w:rsid w:val="003879DA"/>
    <w:rsid w:val="00392698"/>
    <w:rsid w:val="003B0DB6"/>
    <w:rsid w:val="003C1FAE"/>
    <w:rsid w:val="003C66E6"/>
    <w:rsid w:val="003D5047"/>
    <w:rsid w:val="003D54BC"/>
    <w:rsid w:val="003E2184"/>
    <w:rsid w:val="003E32BA"/>
    <w:rsid w:val="003F6848"/>
    <w:rsid w:val="004018D8"/>
    <w:rsid w:val="00411B7B"/>
    <w:rsid w:val="00411FE3"/>
    <w:rsid w:val="0041301B"/>
    <w:rsid w:val="004314B1"/>
    <w:rsid w:val="004322E7"/>
    <w:rsid w:val="0043344F"/>
    <w:rsid w:val="004348E8"/>
    <w:rsid w:val="00436EFA"/>
    <w:rsid w:val="0044319A"/>
    <w:rsid w:val="0044417B"/>
    <w:rsid w:val="00447AF0"/>
    <w:rsid w:val="00447E3E"/>
    <w:rsid w:val="00452155"/>
    <w:rsid w:val="00452A64"/>
    <w:rsid w:val="004540D0"/>
    <w:rsid w:val="004559AB"/>
    <w:rsid w:val="00457B2D"/>
    <w:rsid w:val="00457B4F"/>
    <w:rsid w:val="004627A2"/>
    <w:rsid w:val="00462C9B"/>
    <w:rsid w:val="00466E5A"/>
    <w:rsid w:val="00472E0B"/>
    <w:rsid w:val="00486439"/>
    <w:rsid w:val="0049696C"/>
    <w:rsid w:val="004B54BF"/>
    <w:rsid w:val="004B5BB3"/>
    <w:rsid w:val="004C3DEE"/>
    <w:rsid w:val="004C7815"/>
    <w:rsid w:val="004E67F3"/>
    <w:rsid w:val="004E6C54"/>
    <w:rsid w:val="004F3BF6"/>
    <w:rsid w:val="0050373C"/>
    <w:rsid w:val="00510C1A"/>
    <w:rsid w:val="00520BD4"/>
    <w:rsid w:val="0052348B"/>
    <w:rsid w:val="00530364"/>
    <w:rsid w:val="00531B58"/>
    <w:rsid w:val="00546B23"/>
    <w:rsid w:val="00554621"/>
    <w:rsid w:val="00562D25"/>
    <w:rsid w:val="00564617"/>
    <w:rsid w:val="0057099C"/>
    <w:rsid w:val="005846E7"/>
    <w:rsid w:val="00585C94"/>
    <w:rsid w:val="00594E4E"/>
    <w:rsid w:val="005961C9"/>
    <w:rsid w:val="005A2D91"/>
    <w:rsid w:val="005A7981"/>
    <w:rsid w:val="005B16AB"/>
    <w:rsid w:val="005B3FA9"/>
    <w:rsid w:val="005B768E"/>
    <w:rsid w:val="005C245B"/>
    <w:rsid w:val="005D018C"/>
    <w:rsid w:val="005D34A8"/>
    <w:rsid w:val="005D779E"/>
    <w:rsid w:val="005E3BAB"/>
    <w:rsid w:val="005E529E"/>
    <w:rsid w:val="005E6329"/>
    <w:rsid w:val="005F2882"/>
    <w:rsid w:val="005F2B40"/>
    <w:rsid w:val="005F5946"/>
    <w:rsid w:val="00600741"/>
    <w:rsid w:val="00601606"/>
    <w:rsid w:val="00604FFD"/>
    <w:rsid w:val="00606C97"/>
    <w:rsid w:val="00621DE5"/>
    <w:rsid w:val="00626248"/>
    <w:rsid w:val="006275BF"/>
    <w:rsid w:val="006319E1"/>
    <w:rsid w:val="00632C55"/>
    <w:rsid w:val="006410D0"/>
    <w:rsid w:val="006420C2"/>
    <w:rsid w:val="00646EAC"/>
    <w:rsid w:val="006473B0"/>
    <w:rsid w:val="0065092D"/>
    <w:rsid w:val="00654524"/>
    <w:rsid w:val="00654AC9"/>
    <w:rsid w:val="00666AEA"/>
    <w:rsid w:val="00685F52"/>
    <w:rsid w:val="006A1D67"/>
    <w:rsid w:val="006A6D94"/>
    <w:rsid w:val="006C0B0C"/>
    <w:rsid w:val="006C1300"/>
    <w:rsid w:val="006C423B"/>
    <w:rsid w:val="006C4DA0"/>
    <w:rsid w:val="006C5124"/>
    <w:rsid w:val="006D61B4"/>
    <w:rsid w:val="006D7E62"/>
    <w:rsid w:val="006E4F18"/>
    <w:rsid w:val="006E5FD2"/>
    <w:rsid w:val="006E6CFE"/>
    <w:rsid w:val="006E79A4"/>
    <w:rsid w:val="00707712"/>
    <w:rsid w:val="007132D3"/>
    <w:rsid w:val="00715871"/>
    <w:rsid w:val="00715AC8"/>
    <w:rsid w:val="00715CD5"/>
    <w:rsid w:val="00716A72"/>
    <w:rsid w:val="00721A72"/>
    <w:rsid w:val="0072377C"/>
    <w:rsid w:val="0073373F"/>
    <w:rsid w:val="00742D17"/>
    <w:rsid w:val="00745586"/>
    <w:rsid w:val="00745803"/>
    <w:rsid w:val="007468F1"/>
    <w:rsid w:val="007511E3"/>
    <w:rsid w:val="00752BC5"/>
    <w:rsid w:val="00756501"/>
    <w:rsid w:val="007574EA"/>
    <w:rsid w:val="00767FAD"/>
    <w:rsid w:val="007736D8"/>
    <w:rsid w:val="00780014"/>
    <w:rsid w:val="0078235C"/>
    <w:rsid w:val="00782B3B"/>
    <w:rsid w:val="007908D7"/>
    <w:rsid w:val="00791F4B"/>
    <w:rsid w:val="007945E6"/>
    <w:rsid w:val="007B4C61"/>
    <w:rsid w:val="007C3D82"/>
    <w:rsid w:val="007C4C29"/>
    <w:rsid w:val="007D62F7"/>
    <w:rsid w:val="007E1DE8"/>
    <w:rsid w:val="007E51BA"/>
    <w:rsid w:val="007E666B"/>
    <w:rsid w:val="007F0B05"/>
    <w:rsid w:val="007F6493"/>
    <w:rsid w:val="007F7ACB"/>
    <w:rsid w:val="00800CC2"/>
    <w:rsid w:val="00801693"/>
    <w:rsid w:val="0080550E"/>
    <w:rsid w:val="00817396"/>
    <w:rsid w:val="008215C6"/>
    <w:rsid w:val="00831E51"/>
    <w:rsid w:val="00831EE1"/>
    <w:rsid w:val="00841C59"/>
    <w:rsid w:val="00847729"/>
    <w:rsid w:val="00860F98"/>
    <w:rsid w:val="008616D4"/>
    <w:rsid w:val="00863489"/>
    <w:rsid w:val="00873188"/>
    <w:rsid w:val="00875473"/>
    <w:rsid w:val="00880085"/>
    <w:rsid w:val="00880A63"/>
    <w:rsid w:val="00881360"/>
    <w:rsid w:val="00887A34"/>
    <w:rsid w:val="00895E45"/>
    <w:rsid w:val="00897E82"/>
    <w:rsid w:val="008A1531"/>
    <w:rsid w:val="008A2678"/>
    <w:rsid w:val="008B016D"/>
    <w:rsid w:val="008C4971"/>
    <w:rsid w:val="008D06C1"/>
    <w:rsid w:val="008D7EAD"/>
    <w:rsid w:val="008F380E"/>
    <w:rsid w:val="00900A56"/>
    <w:rsid w:val="0091296F"/>
    <w:rsid w:val="009130E6"/>
    <w:rsid w:val="009170C1"/>
    <w:rsid w:val="0092196E"/>
    <w:rsid w:val="00921B1B"/>
    <w:rsid w:val="00922F9B"/>
    <w:rsid w:val="00923FA6"/>
    <w:rsid w:val="00924CAC"/>
    <w:rsid w:val="00926A1A"/>
    <w:rsid w:val="00934AB1"/>
    <w:rsid w:val="00941D64"/>
    <w:rsid w:val="0094697F"/>
    <w:rsid w:val="00946B8C"/>
    <w:rsid w:val="00952961"/>
    <w:rsid w:val="00954CE2"/>
    <w:rsid w:val="00954DF3"/>
    <w:rsid w:val="0095547D"/>
    <w:rsid w:val="00955D75"/>
    <w:rsid w:val="009624C3"/>
    <w:rsid w:val="00980422"/>
    <w:rsid w:val="009835B1"/>
    <w:rsid w:val="00984A2C"/>
    <w:rsid w:val="009945A5"/>
    <w:rsid w:val="00997D2D"/>
    <w:rsid w:val="009B0F1C"/>
    <w:rsid w:val="009B17F0"/>
    <w:rsid w:val="009B2A54"/>
    <w:rsid w:val="009B5376"/>
    <w:rsid w:val="009D06C0"/>
    <w:rsid w:val="009D1DB2"/>
    <w:rsid w:val="009D60A1"/>
    <w:rsid w:val="009D6391"/>
    <w:rsid w:val="009F50E1"/>
    <w:rsid w:val="00A03C73"/>
    <w:rsid w:val="00A076A4"/>
    <w:rsid w:val="00A117B4"/>
    <w:rsid w:val="00A17614"/>
    <w:rsid w:val="00A2227D"/>
    <w:rsid w:val="00A22853"/>
    <w:rsid w:val="00A2533E"/>
    <w:rsid w:val="00A404A3"/>
    <w:rsid w:val="00A41FFA"/>
    <w:rsid w:val="00A526A7"/>
    <w:rsid w:val="00A63F47"/>
    <w:rsid w:val="00A65B7E"/>
    <w:rsid w:val="00A67195"/>
    <w:rsid w:val="00A70CBA"/>
    <w:rsid w:val="00A81D7F"/>
    <w:rsid w:val="00A83773"/>
    <w:rsid w:val="00A92253"/>
    <w:rsid w:val="00A9644C"/>
    <w:rsid w:val="00A97C0A"/>
    <w:rsid w:val="00AA3765"/>
    <w:rsid w:val="00AA704A"/>
    <w:rsid w:val="00AC2B23"/>
    <w:rsid w:val="00AC4862"/>
    <w:rsid w:val="00AC526B"/>
    <w:rsid w:val="00AD4A75"/>
    <w:rsid w:val="00AE3549"/>
    <w:rsid w:val="00B074B5"/>
    <w:rsid w:val="00B21872"/>
    <w:rsid w:val="00B302F4"/>
    <w:rsid w:val="00B44E5B"/>
    <w:rsid w:val="00B520A3"/>
    <w:rsid w:val="00B62822"/>
    <w:rsid w:val="00B64E0E"/>
    <w:rsid w:val="00B81D2F"/>
    <w:rsid w:val="00B94786"/>
    <w:rsid w:val="00B95603"/>
    <w:rsid w:val="00BA118E"/>
    <w:rsid w:val="00BA1B94"/>
    <w:rsid w:val="00BA3EA2"/>
    <w:rsid w:val="00BA6D96"/>
    <w:rsid w:val="00BB3ADC"/>
    <w:rsid w:val="00BB7ABD"/>
    <w:rsid w:val="00BC2D26"/>
    <w:rsid w:val="00BC2DAE"/>
    <w:rsid w:val="00BD2CCC"/>
    <w:rsid w:val="00BD49D9"/>
    <w:rsid w:val="00BD6916"/>
    <w:rsid w:val="00BE2E5E"/>
    <w:rsid w:val="00BE63D9"/>
    <w:rsid w:val="00BE7288"/>
    <w:rsid w:val="00BF79D2"/>
    <w:rsid w:val="00C03C31"/>
    <w:rsid w:val="00C0658C"/>
    <w:rsid w:val="00C06874"/>
    <w:rsid w:val="00C144AA"/>
    <w:rsid w:val="00C15606"/>
    <w:rsid w:val="00C17569"/>
    <w:rsid w:val="00C32658"/>
    <w:rsid w:val="00C34AEA"/>
    <w:rsid w:val="00C42932"/>
    <w:rsid w:val="00C47E61"/>
    <w:rsid w:val="00C5174C"/>
    <w:rsid w:val="00C53190"/>
    <w:rsid w:val="00C549CB"/>
    <w:rsid w:val="00C57815"/>
    <w:rsid w:val="00C70816"/>
    <w:rsid w:val="00C819D4"/>
    <w:rsid w:val="00CA1EEC"/>
    <w:rsid w:val="00CA6030"/>
    <w:rsid w:val="00CA66CF"/>
    <w:rsid w:val="00CB29EA"/>
    <w:rsid w:val="00CB449F"/>
    <w:rsid w:val="00CB63AF"/>
    <w:rsid w:val="00CB77E6"/>
    <w:rsid w:val="00CC1A4C"/>
    <w:rsid w:val="00CC58CF"/>
    <w:rsid w:val="00CC7D02"/>
    <w:rsid w:val="00CE5A80"/>
    <w:rsid w:val="00CE729A"/>
    <w:rsid w:val="00D06B69"/>
    <w:rsid w:val="00D07DAD"/>
    <w:rsid w:val="00D2462F"/>
    <w:rsid w:val="00D25411"/>
    <w:rsid w:val="00D25A56"/>
    <w:rsid w:val="00D260A4"/>
    <w:rsid w:val="00D312D9"/>
    <w:rsid w:val="00D31487"/>
    <w:rsid w:val="00D31A1A"/>
    <w:rsid w:val="00D34643"/>
    <w:rsid w:val="00D43258"/>
    <w:rsid w:val="00D54428"/>
    <w:rsid w:val="00D56A5F"/>
    <w:rsid w:val="00D6486A"/>
    <w:rsid w:val="00D7048D"/>
    <w:rsid w:val="00D7344E"/>
    <w:rsid w:val="00D76747"/>
    <w:rsid w:val="00D77E93"/>
    <w:rsid w:val="00D833F2"/>
    <w:rsid w:val="00D86D91"/>
    <w:rsid w:val="00D87540"/>
    <w:rsid w:val="00D9043D"/>
    <w:rsid w:val="00D910D6"/>
    <w:rsid w:val="00D911F7"/>
    <w:rsid w:val="00D926EA"/>
    <w:rsid w:val="00D92AAD"/>
    <w:rsid w:val="00D93357"/>
    <w:rsid w:val="00D96142"/>
    <w:rsid w:val="00DA26AA"/>
    <w:rsid w:val="00DA30E4"/>
    <w:rsid w:val="00DA4E5D"/>
    <w:rsid w:val="00DA65DC"/>
    <w:rsid w:val="00DB3229"/>
    <w:rsid w:val="00DC2A7C"/>
    <w:rsid w:val="00DC7B35"/>
    <w:rsid w:val="00DD0D96"/>
    <w:rsid w:val="00DD295C"/>
    <w:rsid w:val="00DE026F"/>
    <w:rsid w:val="00DE2B32"/>
    <w:rsid w:val="00DE4121"/>
    <w:rsid w:val="00DF39DA"/>
    <w:rsid w:val="00DF442B"/>
    <w:rsid w:val="00E02279"/>
    <w:rsid w:val="00E02E6F"/>
    <w:rsid w:val="00E174E8"/>
    <w:rsid w:val="00E23E77"/>
    <w:rsid w:val="00E30BE3"/>
    <w:rsid w:val="00E35C74"/>
    <w:rsid w:val="00E36E76"/>
    <w:rsid w:val="00E411B8"/>
    <w:rsid w:val="00E53F71"/>
    <w:rsid w:val="00E550B9"/>
    <w:rsid w:val="00E557BF"/>
    <w:rsid w:val="00E574D7"/>
    <w:rsid w:val="00E60292"/>
    <w:rsid w:val="00E745DB"/>
    <w:rsid w:val="00E86DB3"/>
    <w:rsid w:val="00E9576B"/>
    <w:rsid w:val="00E95ADF"/>
    <w:rsid w:val="00EA1FFF"/>
    <w:rsid w:val="00EA48F9"/>
    <w:rsid w:val="00EA5EDC"/>
    <w:rsid w:val="00EB3F79"/>
    <w:rsid w:val="00EB6661"/>
    <w:rsid w:val="00EC022D"/>
    <w:rsid w:val="00EC514B"/>
    <w:rsid w:val="00ED162F"/>
    <w:rsid w:val="00ED33D4"/>
    <w:rsid w:val="00ED71BF"/>
    <w:rsid w:val="00EE4F19"/>
    <w:rsid w:val="00EE6661"/>
    <w:rsid w:val="00EF2E22"/>
    <w:rsid w:val="00EF3B64"/>
    <w:rsid w:val="00EF40BF"/>
    <w:rsid w:val="00EF57D7"/>
    <w:rsid w:val="00F01BB1"/>
    <w:rsid w:val="00F02461"/>
    <w:rsid w:val="00F02EFC"/>
    <w:rsid w:val="00F07F17"/>
    <w:rsid w:val="00F104C3"/>
    <w:rsid w:val="00F12FDE"/>
    <w:rsid w:val="00F1313C"/>
    <w:rsid w:val="00F260BD"/>
    <w:rsid w:val="00F3673D"/>
    <w:rsid w:val="00F47174"/>
    <w:rsid w:val="00F53745"/>
    <w:rsid w:val="00F60BE1"/>
    <w:rsid w:val="00F63AE6"/>
    <w:rsid w:val="00F63BCB"/>
    <w:rsid w:val="00F653A3"/>
    <w:rsid w:val="00F65E11"/>
    <w:rsid w:val="00F80B42"/>
    <w:rsid w:val="00F939DB"/>
    <w:rsid w:val="00F9499B"/>
    <w:rsid w:val="00F97A2D"/>
    <w:rsid w:val="00FA2519"/>
    <w:rsid w:val="00FA44BE"/>
    <w:rsid w:val="00FA4658"/>
    <w:rsid w:val="00FB079A"/>
    <w:rsid w:val="00FB78CE"/>
    <w:rsid w:val="00FC0EEF"/>
    <w:rsid w:val="00FC352A"/>
    <w:rsid w:val="00FC368D"/>
    <w:rsid w:val="00FC423C"/>
    <w:rsid w:val="00FC5088"/>
    <w:rsid w:val="00FD22EB"/>
    <w:rsid w:val="00FD6A3E"/>
    <w:rsid w:val="00FD6E2F"/>
    <w:rsid w:val="00FE4DE8"/>
    <w:rsid w:val="00FE670C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42235"/>
  <w15:chartTrackingRefBased/>
  <w15:docId w15:val="{B0803225-91EB-4E5D-9748-D82B0D5B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5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57D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B0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0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5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A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5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08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0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0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087"/>
    <w:rPr>
      <w:vertAlign w:val="superscript"/>
    </w:rPr>
  </w:style>
  <w:style w:type="character" w:customStyle="1" w:styleId="apple-converted-space">
    <w:name w:val="apple-converted-space"/>
    <w:basedOn w:val="DefaultParagraphFont"/>
    <w:rsid w:val="00606C97"/>
  </w:style>
  <w:style w:type="paragraph" w:styleId="Header">
    <w:name w:val="header"/>
    <w:basedOn w:val="Normal"/>
    <w:link w:val="HeaderChar"/>
    <w:unhideWhenUsed/>
    <w:rsid w:val="0005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81"/>
  </w:style>
  <w:style w:type="paragraph" w:styleId="Footer">
    <w:name w:val="footer"/>
    <w:basedOn w:val="Normal"/>
    <w:link w:val="FooterChar"/>
    <w:uiPriority w:val="99"/>
    <w:unhideWhenUsed/>
    <w:rsid w:val="0005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teunpuntbov.be/rapport/s1706003_citizen.pdf" TargetMode="External"/><Relationship Id="rId2" Type="http://schemas.openxmlformats.org/officeDocument/2006/relationships/hyperlink" Target="https://www.antwerpen.be/nl/info/56f15e75caa8a759ed8b462b/vier-mee-de-25e-verjaardag-van-de-ombudsdienst" TargetMode="External"/><Relationship Id="rId1" Type="http://schemas.openxmlformats.org/officeDocument/2006/relationships/hyperlink" Target="http://www.antwerpen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D7CC20-9EA2-48EA-B563-C20B58110384}" type="doc">
      <dgm:prSet loTypeId="urn:microsoft.com/office/officeart/2011/layout/InterconnectedBlock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o-RO"/>
        </a:p>
      </dgm:t>
    </dgm:pt>
    <dgm:pt modelId="{9070A371-1BFD-409C-8852-5DCAA8B6CC4D}">
      <dgm:prSet phldrT="[Text]"/>
      <dgm:spPr>
        <a:solidFill>
          <a:schemeClr val="bg2">
            <a:lumMod val="10000"/>
          </a:schemeClr>
        </a:solidFill>
      </dgm:spPr>
      <dgm:t>
        <a:bodyPr/>
        <a:lstStyle/>
        <a:p>
          <a:r>
            <a:rPr lang="ro-RO">
              <a:solidFill>
                <a:schemeClr val="bg1"/>
              </a:solidFill>
            </a:rPr>
            <a:t>Local</a:t>
          </a:r>
        </a:p>
      </dgm:t>
    </dgm:pt>
    <dgm:pt modelId="{B97D3EA8-C923-4A7C-B205-15ADE5A8E532}" type="parTrans" cxnId="{70B2F73D-D9BA-4E3B-A7FE-B7C20AB7E5BE}">
      <dgm:prSet/>
      <dgm:spPr/>
      <dgm:t>
        <a:bodyPr/>
        <a:lstStyle/>
        <a:p>
          <a:endParaRPr lang="ro-RO"/>
        </a:p>
      </dgm:t>
    </dgm:pt>
    <dgm:pt modelId="{AC4B30F1-48E4-4458-B11C-E64F3A55428E}" type="sibTrans" cxnId="{70B2F73D-D9BA-4E3B-A7FE-B7C20AB7E5BE}">
      <dgm:prSet/>
      <dgm:spPr/>
      <dgm:t>
        <a:bodyPr/>
        <a:lstStyle/>
        <a:p>
          <a:endParaRPr lang="ro-RO"/>
        </a:p>
      </dgm:t>
    </dgm:pt>
    <dgm:pt modelId="{90F385AE-F495-4328-9A9A-7EE06848CEC1}">
      <dgm:prSet phldrT="[Text]"/>
      <dgm:spPr>
        <a:solidFill>
          <a:schemeClr val="bg2">
            <a:lumMod val="10000"/>
          </a:schemeClr>
        </a:solidFill>
      </dgm:spPr>
      <dgm:t>
        <a:bodyPr/>
        <a:lstStyle/>
        <a:p>
          <a:r>
            <a:rPr lang="ro-RO">
              <a:solidFill>
                <a:schemeClr val="bg1"/>
              </a:solidFill>
            </a:rPr>
            <a:t>Antwerp</a:t>
          </a:r>
        </a:p>
      </dgm:t>
    </dgm:pt>
    <dgm:pt modelId="{619F0F20-232B-444D-A676-B9297D32DE9C}" type="parTrans" cxnId="{25F427C8-17CA-46C2-8AAF-39DCBE2427BC}">
      <dgm:prSet/>
      <dgm:spPr/>
      <dgm:t>
        <a:bodyPr/>
        <a:lstStyle/>
        <a:p>
          <a:endParaRPr lang="ro-RO"/>
        </a:p>
      </dgm:t>
    </dgm:pt>
    <dgm:pt modelId="{78F592E9-F2AB-4904-ABA7-92C2D640AA2E}" type="sibTrans" cxnId="{25F427C8-17CA-46C2-8AAF-39DCBE2427BC}">
      <dgm:prSet/>
      <dgm:spPr/>
      <dgm:t>
        <a:bodyPr/>
        <a:lstStyle/>
        <a:p>
          <a:endParaRPr lang="ro-RO"/>
        </a:p>
      </dgm:t>
    </dgm:pt>
    <dgm:pt modelId="{01305C89-65D4-4686-A095-697985B66107}">
      <dgm:prSet phldrT="[Text]"/>
      <dgm:spPr>
        <a:solidFill>
          <a:schemeClr val="bg2">
            <a:lumMod val="10000"/>
          </a:schemeClr>
        </a:solidFill>
      </dgm:spPr>
      <dgm:t>
        <a:bodyPr/>
        <a:lstStyle/>
        <a:p>
          <a:r>
            <a:rPr lang="ro-RO">
              <a:solidFill>
                <a:schemeClr val="bg1"/>
              </a:solidFill>
            </a:rPr>
            <a:t>Bruges</a:t>
          </a:r>
        </a:p>
      </dgm:t>
    </dgm:pt>
    <dgm:pt modelId="{FBB2DF8B-A096-435B-929B-850FB6B057BB}" type="parTrans" cxnId="{344F58EC-81CB-4473-9776-141DB75057BE}">
      <dgm:prSet/>
      <dgm:spPr/>
      <dgm:t>
        <a:bodyPr/>
        <a:lstStyle/>
        <a:p>
          <a:endParaRPr lang="ro-RO"/>
        </a:p>
      </dgm:t>
    </dgm:pt>
    <dgm:pt modelId="{D0B6CC54-76F7-4617-8980-D3FC5030B73E}" type="sibTrans" cxnId="{344F58EC-81CB-4473-9776-141DB75057BE}">
      <dgm:prSet/>
      <dgm:spPr/>
      <dgm:t>
        <a:bodyPr/>
        <a:lstStyle/>
        <a:p>
          <a:endParaRPr lang="ro-RO"/>
        </a:p>
      </dgm:t>
    </dgm:pt>
    <dgm:pt modelId="{4978BA70-5966-4196-B947-B0C8ACC13AC0}">
      <dgm:prSet phldrT="[Text]"/>
      <dgm:spPr>
        <a:solidFill>
          <a:schemeClr val="accent4"/>
        </a:solidFill>
      </dgm:spPr>
      <dgm:t>
        <a:bodyPr/>
        <a:lstStyle/>
        <a:p>
          <a:r>
            <a:rPr lang="ro-RO">
              <a:solidFill>
                <a:sysClr val="windowText" lastClr="000000"/>
              </a:solidFill>
            </a:rPr>
            <a:t>Regional</a:t>
          </a:r>
        </a:p>
      </dgm:t>
    </dgm:pt>
    <dgm:pt modelId="{2532756A-F6CB-47DF-AEE5-40AAE4A89365}" type="parTrans" cxnId="{28F02FCA-1DE4-4C49-9AA6-FCDC524152D0}">
      <dgm:prSet/>
      <dgm:spPr/>
      <dgm:t>
        <a:bodyPr/>
        <a:lstStyle/>
        <a:p>
          <a:endParaRPr lang="ro-RO"/>
        </a:p>
      </dgm:t>
    </dgm:pt>
    <dgm:pt modelId="{81D7B7F9-E31B-41FE-ABA5-EA78AE9127D3}" type="sibTrans" cxnId="{28F02FCA-1DE4-4C49-9AA6-FCDC524152D0}">
      <dgm:prSet/>
      <dgm:spPr/>
      <dgm:t>
        <a:bodyPr/>
        <a:lstStyle/>
        <a:p>
          <a:endParaRPr lang="ro-RO"/>
        </a:p>
      </dgm:t>
    </dgm:pt>
    <dgm:pt modelId="{AC76F457-ED35-4CE8-B161-CF1C84AD8B5E}">
      <dgm:prSet phldrT="[Text]"/>
      <dgm:spPr>
        <a:solidFill>
          <a:schemeClr val="accent4"/>
        </a:solidFill>
      </dgm:spPr>
      <dgm:t>
        <a:bodyPr/>
        <a:lstStyle/>
        <a:p>
          <a:r>
            <a:rPr lang="ro-RO"/>
            <a:t>Regiunea flamandă</a:t>
          </a:r>
        </a:p>
      </dgm:t>
    </dgm:pt>
    <dgm:pt modelId="{20DDBA9A-D942-4DD2-870D-E01E9B95A4F2}" type="parTrans" cxnId="{EE67F478-C91F-43E8-BB52-74D15023F12E}">
      <dgm:prSet/>
      <dgm:spPr/>
      <dgm:t>
        <a:bodyPr/>
        <a:lstStyle/>
        <a:p>
          <a:endParaRPr lang="ro-RO"/>
        </a:p>
      </dgm:t>
    </dgm:pt>
    <dgm:pt modelId="{AA30690C-30CE-488E-B5EC-C91C362150D8}" type="sibTrans" cxnId="{EE67F478-C91F-43E8-BB52-74D15023F12E}">
      <dgm:prSet/>
      <dgm:spPr/>
      <dgm:t>
        <a:bodyPr/>
        <a:lstStyle/>
        <a:p>
          <a:endParaRPr lang="ro-RO"/>
        </a:p>
      </dgm:t>
    </dgm:pt>
    <dgm:pt modelId="{FFDE52A9-AB2F-4B10-ADD9-E96578F41523}">
      <dgm:prSet phldrT="[Text]"/>
      <dgm:spPr>
        <a:solidFill>
          <a:schemeClr val="accent4"/>
        </a:solidFill>
      </dgm:spPr>
      <dgm:t>
        <a:bodyPr/>
        <a:lstStyle/>
        <a:p>
          <a:r>
            <a:rPr lang="ro-RO"/>
            <a:t>Regiunea francofonă</a:t>
          </a:r>
          <a:r>
            <a:rPr lang="en-GB"/>
            <a:t>, care are </a:t>
          </a:r>
          <a:r>
            <a:rPr lang="ro-RO"/>
            <a:t>și o importantă comunitate germană</a:t>
          </a:r>
        </a:p>
      </dgm:t>
    </dgm:pt>
    <dgm:pt modelId="{0EC04612-757F-46DD-B6E7-9C4247139E7D}" type="parTrans" cxnId="{AC00E00D-7F68-4A25-AC38-19BFD3ADD21E}">
      <dgm:prSet/>
      <dgm:spPr/>
      <dgm:t>
        <a:bodyPr/>
        <a:lstStyle/>
        <a:p>
          <a:endParaRPr lang="ro-RO"/>
        </a:p>
      </dgm:t>
    </dgm:pt>
    <dgm:pt modelId="{65910AB8-4AA5-45D8-8FD1-19D0CA40BD70}" type="sibTrans" cxnId="{AC00E00D-7F68-4A25-AC38-19BFD3ADD21E}">
      <dgm:prSet/>
      <dgm:spPr/>
      <dgm:t>
        <a:bodyPr/>
        <a:lstStyle/>
        <a:p>
          <a:endParaRPr lang="ro-RO"/>
        </a:p>
      </dgm:t>
    </dgm:pt>
    <dgm:pt modelId="{1DEBF4A5-173B-4A7B-BE99-2A330600BB13}">
      <dgm:prSet phldrT="[Text]"/>
      <dgm:spPr>
        <a:solidFill>
          <a:srgbClr val="FF0000"/>
        </a:solidFill>
      </dgm:spPr>
      <dgm:t>
        <a:bodyPr/>
        <a:lstStyle/>
        <a:p>
          <a:r>
            <a:rPr lang="ro-RO">
              <a:solidFill>
                <a:sysClr val="windowText" lastClr="000000"/>
              </a:solidFill>
            </a:rPr>
            <a:t>Federal</a:t>
          </a:r>
        </a:p>
      </dgm:t>
    </dgm:pt>
    <dgm:pt modelId="{08F453A9-2000-4542-8C99-04F9FAE4AF58}" type="parTrans" cxnId="{0BECD4AF-ADC3-455C-A3CF-6A8AC038D55E}">
      <dgm:prSet/>
      <dgm:spPr/>
      <dgm:t>
        <a:bodyPr/>
        <a:lstStyle/>
        <a:p>
          <a:endParaRPr lang="ro-RO"/>
        </a:p>
      </dgm:t>
    </dgm:pt>
    <dgm:pt modelId="{EA2DB446-DFC2-4B6F-8000-665438B6103A}" type="sibTrans" cxnId="{0BECD4AF-ADC3-455C-A3CF-6A8AC038D55E}">
      <dgm:prSet/>
      <dgm:spPr/>
      <dgm:t>
        <a:bodyPr/>
        <a:lstStyle/>
        <a:p>
          <a:endParaRPr lang="ro-RO"/>
        </a:p>
      </dgm:t>
    </dgm:pt>
    <dgm:pt modelId="{211C5A81-9F1E-4741-975F-BAA17B26DF16}">
      <dgm:prSet phldrT="[Text]"/>
      <dgm:spPr>
        <a:solidFill>
          <a:srgbClr val="FF0000"/>
        </a:solidFill>
      </dgm:spPr>
      <dgm:t>
        <a:bodyPr/>
        <a:lstStyle/>
        <a:p>
          <a:r>
            <a:rPr lang="en-GB"/>
            <a:t>Comunitate</a:t>
          </a:r>
          <a:r>
            <a:rPr lang="ro-RO"/>
            <a:t>a</a:t>
          </a:r>
          <a:r>
            <a:rPr lang="en-GB"/>
            <a:t> flamand</a:t>
          </a:r>
          <a:r>
            <a:rPr lang="ro-RO"/>
            <a:t>ă</a:t>
          </a:r>
        </a:p>
      </dgm:t>
    </dgm:pt>
    <dgm:pt modelId="{B5B18256-DDC4-4644-ACD3-241D9ADC650C}" type="parTrans" cxnId="{92F79B54-BA91-4E21-8B09-997B259D97DB}">
      <dgm:prSet/>
      <dgm:spPr/>
      <dgm:t>
        <a:bodyPr/>
        <a:lstStyle/>
        <a:p>
          <a:endParaRPr lang="ro-RO"/>
        </a:p>
      </dgm:t>
    </dgm:pt>
    <dgm:pt modelId="{0FE1ACEA-BA15-495C-B9CA-E049BE5C88FF}" type="sibTrans" cxnId="{92F79B54-BA91-4E21-8B09-997B259D97DB}">
      <dgm:prSet/>
      <dgm:spPr/>
      <dgm:t>
        <a:bodyPr/>
        <a:lstStyle/>
        <a:p>
          <a:endParaRPr lang="ro-RO"/>
        </a:p>
      </dgm:t>
    </dgm:pt>
    <dgm:pt modelId="{A6C2AB30-7726-4602-997B-955223AC469E}">
      <dgm:prSet phldrT="[Text]"/>
      <dgm:spPr>
        <a:solidFill>
          <a:srgbClr val="FF0000"/>
        </a:solidFill>
      </dgm:spPr>
      <dgm:t>
        <a:bodyPr/>
        <a:lstStyle/>
        <a:p>
          <a:r>
            <a:rPr lang="en-GB"/>
            <a:t>Comunitate</a:t>
          </a:r>
          <a:r>
            <a:rPr lang="ro-RO"/>
            <a:t>a</a:t>
          </a:r>
          <a:r>
            <a:rPr lang="en-GB"/>
            <a:t> francofon</a:t>
          </a:r>
          <a:r>
            <a:rPr lang="ro-RO"/>
            <a:t>ă</a:t>
          </a:r>
        </a:p>
      </dgm:t>
    </dgm:pt>
    <dgm:pt modelId="{3DC8EBD3-09AA-494D-AE37-3AF5E8EAF4EE}" type="parTrans" cxnId="{E3AD9730-1AE0-48E5-98AC-9471E57BAB18}">
      <dgm:prSet/>
      <dgm:spPr/>
      <dgm:t>
        <a:bodyPr/>
        <a:lstStyle/>
        <a:p>
          <a:endParaRPr lang="ro-RO"/>
        </a:p>
      </dgm:t>
    </dgm:pt>
    <dgm:pt modelId="{5851DF15-C25E-471C-AA5A-A670BB578B23}" type="sibTrans" cxnId="{E3AD9730-1AE0-48E5-98AC-9471E57BAB18}">
      <dgm:prSet/>
      <dgm:spPr/>
      <dgm:t>
        <a:bodyPr/>
        <a:lstStyle/>
        <a:p>
          <a:endParaRPr lang="ro-RO"/>
        </a:p>
      </dgm:t>
    </dgm:pt>
    <dgm:pt modelId="{A319A671-6A14-4822-8A44-07C95171C893}">
      <dgm:prSet phldrT="[Text]"/>
      <dgm:spPr>
        <a:solidFill>
          <a:schemeClr val="bg2">
            <a:lumMod val="10000"/>
          </a:schemeClr>
        </a:solidFill>
      </dgm:spPr>
      <dgm:t>
        <a:bodyPr/>
        <a:lstStyle/>
        <a:p>
          <a:endParaRPr lang="ro-RO">
            <a:solidFill>
              <a:schemeClr val="bg1"/>
            </a:solidFill>
          </a:endParaRPr>
        </a:p>
      </dgm:t>
    </dgm:pt>
    <dgm:pt modelId="{9A83AB45-ECAB-49CF-BC7E-37C98B81FC08}" type="parTrans" cxnId="{F1632D46-C132-4146-AFAC-59560DA0258F}">
      <dgm:prSet/>
      <dgm:spPr/>
      <dgm:t>
        <a:bodyPr/>
        <a:lstStyle/>
        <a:p>
          <a:endParaRPr lang="ro-RO"/>
        </a:p>
      </dgm:t>
    </dgm:pt>
    <dgm:pt modelId="{BFA00012-A1DB-4CFC-9CEE-D514C85386E3}" type="sibTrans" cxnId="{F1632D46-C132-4146-AFAC-59560DA0258F}">
      <dgm:prSet/>
      <dgm:spPr/>
      <dgm:t>
        <a:bodyPr/>
        <a:lstStyle/>
        <a:p>
          <a:endParaRPr lang="ro-RO"/>
        </a:p>
      </dgm:t>
    </dgm:pt>
    <dgm:pt modelId="{4AB07ED3-EAD8-4DE5-98E1-5685C06CB9B8}">
      <dgm:prSet phldrT="[Text]"/>
      <dgm:spPr>
        <a:solidFill>
          <a:schemeClr val="bg2">
            <a:lumMod val="10000"/>
          </a:schemeClr>
        </a:solidFill>
      </dgm:spPr>
      <dgm:t>
        <a:bodyPr/>
        <a:lstStyle/>
        <a:p>
          <a:r>
            <a:rPr lang="ro-RO">
              <a:solidFill>
                <a:schemeClr val="bg1"/>
              </a:solidFill>
            </a:rPr>
            <a:t>Charleroi</a:t>
          </a:r>
        </a:p>
      </dgm:t>
    </dgm:pt>
    <dgm:pt modelId="{5B550060-9C56-47FA-B671-E584B3396312}" type="parTrans" cxnId="{167F0DA8-1B32-4290-B69C-3AB06620FE2F}">
      <dgm:prSet/>
      <dgm:spPr/>
      <dgm:t>
        <a:bodyPr/>
        <a:lstStyle/>
        <a:p>
          <a:endParaRPr lang="ro-RO"/>
        </a:p>
      </dgm:t>
    </dgm:pt>
    <dgm:pt modelId="{5E9D1AC0-6CB4-465B-A74F-6062254FF49E}" type="sibTrans" cxnId="{167F0DA8-1B32-4290-B69C-3AB06620FE2F}">
      <dgm:prSet/>
      <dgm:spPr/>
      <dgm:t>
        <a:bodyPr/>
        <a:lstStyle/>
        <a:p>
          <a:endParaRPr lang="ro-RO"/>
        </a:p>
      </dgm:t>
    </dgm:pt>
    <dgm:pt modelId="{A8A2E502-4E89-455E-9407-561AADA935DC}">
      <dgm:prSet phldrT="[Text]"/>
      <dgm:spPr>
        <a:solidFill>
          <a:schemeClr val="bg2">
            <a:lumMod val="10000"/>
          </a:schemeClr>
        </a:solidFill>
      </dgm:spPr>
      <dgm:t>
        <a:bodyPr/>
        <a:lstStyle/>
        <a:p>
          <a:endParaRPr lang="ro-RO">
            <a:solidFill>
              <a:schemeClr val="bg1"/>
            </a:solidFill>
          </a:endParaRPr>
        </a:p>
      </dgm:t>
    </dgm:pt>
    <dgm:pt modelId="{2663CA32-F7AE-498B-9762-6F5BD2FF27FF}" type="parTrans" cxnId="{B4D80B98-BEDD-4D3E-A82A-25877DD74E10}">
      <dgm:prSet/>
      <dgm:spPr/>
      <dgm:t>
        <a:bodyPr/>
        <a:lstStyle/>
        <a:p>
          <a:endParaRPr lang="ro-RO"/>
        </a:p>
      </dgm:t>
    </dgm:pt>
    <dgm:pt modelId="{7C7AF831-4DC1-4499-9E14-E985225D1260}" type="sibTrans" cxnId="{B4D80B98-BEDD-4D3E-A82A-25877DD74E10}">
      <dgm:prSet/>
      <dgm:spPr/>
      <dgm:t>
        <a:bodyPr/>
        <a:lstStyle/>
        <a:p>
          <a:endParaRPr lang="ro-RO"/>
        </a:p>
      </dgm:t>
    </dgm:pt>
    <dgm:pt modelId="{BA58A3B0-EC6D-4422-B320-E2F929452D43}">
      <dgm:prSet phldrT="[Text]"/>
      <dgm:spPr>
        <a:solidFill>
          <a:schemeClr val="bg2">
            <a:lumMod val="10000"/>
          </a:schemeClr>
        </a:solidFill>
      </dgm:spPr>
      <dgm:t>
        <a:bodyPr/>
        <a:lstStyle/>
        <a:p>
          <a:r>
            <a:rPr lang="ro-RO">
              <a:solidFill>
                <a:schemeClr val="bg1"/>
              </a:solidFill>
            </a:rPr>
            <a:t>Gent etc</a:t>
          </a:r>
        </a:p>
      </dgm:t>
    </dgm:pt>
    <dgm:pt modelId="{E53300E9-E631-4A18-A563-E6FFD9C5E982}" type="parTrans" cxnId="{CD4F2951-7A91-4288-8ED9-9851884C3FC1}">
      <dgm:prSet/>
      <dgm:spPr/>
      <dgm:t>
        <a:bodyPr/>
        <a:lstStyle/>
        <a:p>
          <a:endParaRPr lang="ro-RO"/>
        </a:p>
      </dgm:t>
    </dgm:pt>
    <dgm:pt modelId="{2721B17B-8267-452B-8350-2EEFC2479063}" type="sibTrans" cxnId="{CD4F2951-7A91-4288-8ED9-9851884C3FC1}">
      <dgm:prSet/>
      <dgm:spPr/>
      <dgm:t>
        <a:bodyPr/>
        <a:lstStyle/>
        <a:p>
          <a:endParaRPr lang="ro-RO"/>
        </a:p>
      </dgm:t>
    </dgm:pt>
    <dgm:pt modelId="{F6DF6E24-20C9-403F-8B36-FA432E651632}" type="pres">
      <dgm:prSet presAssocID="{28D7CC20-9EA2-48EA-B563-C20B58110384}" presName="Name0" presStyleCnt="0">
        <dgm:presLayoutVars>
          <dgm:chMax val="7"/>
          <dgm:chPref val="5"/>
          <dgm:dir/>
          <dgm:animOne val="branch"/>
          <dgm:animLvl val="lvl"/>
        </dgm:presLayoutVars>
      </dgm:prSet>
      <dgm:spPr/>
      <dgm:t>
        <a:bodyPr/>
        <a:lstStyle/>
        <a:p>
          <a:endParaRPr lang="ro-RO"/>
        </a:p>
      </dgm:t>
    </dgm:pt>
    <dgm:pt modelId="{9048396B-B103-4984-956F-CD5C9DF9BF0F}" type="pres">
      <dgm:prSet presAssocID="{1DEBF4A5-173B-4A7B-BE99-2A330600BB13}" presName="ChildAccent3" presStyleCnt="0"/>
      <dgm:spPr/>
    </dgm:pt>
    <dgm:pt modelId="{872F71BD-6214-4E1E-A5DF-2D3224D32AE7}" type="pres">
      <dgm:prSet presAssocID="{1DEBF4A5-173B-4A7B-BE99-2A330600BB13}" presName="ChildAccent" presStyleLbl="alignImgPlace1" presStyleIdx="0" presStyleCnt="3"/>
      <dgm:spPr/>
      <dgm:t>
        <a:bodyPr/>
        <a:lstStyle/>
        <a:p>
          <a:endParaRPr lang="ro-RO"/>
        </a:p>
      </dgm:t>
    </dgm:pt>
    <dgm:pt modelId="{7F2E22C6-7368-4FCC-B6E3-56DA42A7EA43}" type="pres">
      <dgm:prSet presAssocID="{1DEBF4A5-173B-4A7B-BE99-2A330600BB13}" presName="Child3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176A03AC-C2DA-4019-BB7B-379693D7EA64}" type="pres">
      <dgm:prSet presAssocID="{1DEBF4A5-173B-4A7B-BE99-2A330600BB13}" presName="Parent3" presStyleLbl="node1" presStyleIdx="0" presStyleCnt="3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D8E2D1ED-1067-4F9E-BB0F-07BD4147D321}" type="pres">
      <dgm:prSet presAssocID="{4978BA70-5966-4196-B947-B0C8ACC13AC0}" presName="ChildAccent2" presStyleCnt="0"/>
      <dgm:spPr/>
    </dgm:pt>
    <dgm:pt modelId="{5196DF36-ECD4-4C7E-870A-27AED054AC8F}" type="pres">
      <dgm:prSet presAssocID="{4978BA70-5966-4196-B947-B0C8ACC13AC0}" presName="ChildAccent" presStyleLbl="alignImgPlace1" presStyleIdx="1" presStyleCnt="3"/>
      <dgm:spPr/>
      <dgm:t>
        <a:bodyPr/>
        <a:lstStyle/>
        <a:p>
          <a:endParaRPr lang="ro-RO"/>
        </a:p>
      </dgm:t>
    </dgm:pt>
    <dgm:pt modelId="{21B18DB5-AB03-4FEC-8C94-EA56CACF01F6}" type="pres">
      <dgm:prSet presAssocID="{4978BA70-5966-4196-B947-B0C8ACC13AC0}" presName="Child2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C5938BF6-D680-4731-B4AB-394F86EB96AB}" type="pres">
      <dgm:prSet presAssocID="{4978BA70-5966-4196-B947-B0C8ACC13AC0}" presName="Parent2" presStyleLbl="node1" presStyleIdx="1" presStyleCnt="3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CD370CF5-EE70-4EF0-BD13-88DE2CFAA29B}" type="pres">
      <dgm:prSet presAssocID="{9070A371-1BFD-409C-8852-5DCAA8B6CC4D}" presName="ChildAccent1" presStyleCnt="0"/>
      <dgm:spPr/>
    </dgm:pt>
    <dgm:pt modelId="{5BA161AB-BB06-4B78-91ED-305B8AFFD1F5}" type="pres">
      <dgm:prSet presAssocID="{9070A371-1BFD-409C-8852-5DCAA8B6CC4D}" presName="ChildAccent" presStyleLbl="alignImgPlace1" presStyleIdx="2" presStyleCnt="3"/>
      <dgm:spPr/>
      <dgm:t>
        <a:bodyPr/>
        <a:lstStyle/>
        <a:p>
          <a:endParaRPr lang="ro-RO"/>
        </a:p>
      </dgm:t>
    </dgm:pt>
    <dgm:pt modelId="{8134A1FA-02AE-465B-B80E-A58494886B24}" type="pres">
      <dgm:prSet presAssocID="{9070A371-1BFD-409C-8852-5DCAA8B6CC4D}" presName="Child1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27B44A46-607E-4407-8E49-DF855A168B8B}" type="pres">
      <dgm:prSet presAssocID="{9070A371-1BFD-409C-8852-5DCAA8B6CC4D}" presName="Parent1" presStyleLbl="node1" presStyleIdx="2" presStyleCnt="3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ro-RO"/>
        </a:p>
      </dgm:t>
    </dgm:pt>
  </dgm:ptLst>
  <dgm:cxnLst>
    <dgm:cxn modelId="{BCA56E9F-0A17-4C42-B57E-D397CA23C674}" type="presOf" srcId="{A8A2E502-4E89-455E-9407-561AADA935DC}" destId="{5BA161AB-BB06-4B78-91ED-305B8AFFD1F5}" srcOrd="0" destOrd="0" presId="urn:microsoft.com/office/officeart/2011/layout/InterconnectedBlockProcess"/>
    <dgm:cxn modelId="{B05E730A-2AA2-4086-A328-87EEE3D0C857}" type="presOf" srcId="{1DEBF4A5-173B-4A7B-BE99-2A330600BB13}" destId="{176A03AC-C2DA-4019-BB7B-379693D7EA64}" srcOrd="0" destOrd="0" presId="urn:microsoft.com/office/officeart/2011/layout/InterconnectedBlockProcess"/>
    <dgm:cxn modelId="{92F79B54-BA91-4E21-8B09-997B259D97DB}" srcId="{1DEBF4A5-173B-4A7B-BE99-2A330600BB13}" destId="{211C5A81-9F1E-4741-975F-BAA17B26DF16}" srcOrd="0" destOrd="0" parTransId="{B5B18256-DDC4-4644-ACD3-241D9ADC650C}" sibTransId="{0FE1ACEA-BA15-495C-B9CA-E049BE5C88FF}"/>
    <dgm:cxn modelId="{BFE4636A-3D76-4BC3-95BD-911ABD4C07BF}" type="presOf" srcId="{90F385AE-F495-4328-9A9A-7EE06848CEC1}" destId="{8134A1FA-02AE-465B-B80E-A58494886B24}" srcOrd="1" destOrd="1" presId="urn:microsoft.com/office/officeart/2011/layout/InterconnectedBlockProcess"/>
    <dgm:cxn modelId="{FC4D45BF-2553-48AA-BE04-CF932EB63E3F}" type="presOf" srcId="{9070A371-1BFD-409C-8852-5DCAA8B6CC4D}" destId="{27B44A46-607E-4407-8E49-DF855A168B8B}" srcOrd="0" destOrd="0" presId="urn:microsoft.com/office/officeart/2011/layout/InterconnectedBlockProcess"/>
    <dgm:cxn modelId="{EC67BD99-F7CB-4383-A67A-5784BC1066D9}" type="presOf" srcId="{211C5A81-9F1E-4741-975F-BAA17B26DF16}" destId="{7F2E22C6-7368-4FCC-B6E3-56DA42A7EA43}" srcOrd="1" destOrd="0" presId="urn:microsoft.com/office/officeart/2011/layout/InterconnectedBlockProcess"/>
    <dgm:cxn modelId="{E3AD9730-1AE0-48E5-98AC-9471E57BAB18}" srcId="{1DEBF4A5-173B-4A7B-BE99-2A330600BB13}" destId="{A6C2AB30-7726-4602-997B-955223AC469E}" srcOrd="1" destOrd="0" parTransId="{3DC8EBD3-09AA-494D-AE37-3AF5E8EAF4EE}" sibTransId="{5851DF15-C25E-471C-AA5A-A670BB578B23}"/>
    <dgm:cxn modelId="{79CBDF70-F5C9-49FB-9A51-4DA98D60BCA5}" type="presOf" srcId="{A6C2AB30-7726-4602-997B-955223AC469E}" destId="{7F2E22C6-7368-4FCC-B6E3-56DA42A7EA43}" srcOrd="1" destOrd="1" presId="urn:microsoft.com/office/officeart/2011/layout/InterconnectedBlockProcess"/>
    <dgm:cxn modelId="{07D2BAAB-F0DA-4A59-B383-B68DCB5A572A}" type="presOf" srcId="{FFDE52A9-AB2F-4B10-ADD9-E96578F41523}" destId="{5196DF36-ECD4-4C7E-870A-27AED054AC8F}" srcOrd="0" destOrd="1" presId="urn:microsoft.com/office/officeart/2011/layout/InterconnectedBlockProcess"/>
    <dgm:cxn modelId="{4F0AF131-1C81-4D0E-AF85-1C06AF73C7B3}" type="presOf" srcId="{28D7CC20-9EA2-48EA-B563-C20B58110384}" destId="{F6DF6E24-20C9-403F-8B36-FA432E651632}" srcOrd="0" destOrd="0" presId="urn:microsoft.com/office/officeart/2011/layout/InterconnectedBlockProcess"/>
    <dgm:cxn modelId="{949C06AF-21F2-4C8C-8B4A-3ED7AD4BF854}" type="presOf" srcId="{4AB07ED3-EAD8-4DE5-98E1-5685C06CB9B8}" destId="{5BA161AB-BB06-4B78-91ED-305B8AFFD1F5}" srcOrd="0" destOrd="3" presId="urn:microsoft.com/office/officeart/2011/layout/InterconnectedBlockProcess"/>
    <dgm:cxn modelId="{F9DEFE97-6B37-4A62-A1C8-D80B7A3A050A}" type="presOf" srcId="{01305C89-65D4-4686-A095-697985B66107}" destId="{5BA161AB-BB06-4B78-91ED-305B8AFFD1F5}" srcOrd="0" destOrd="2" presId="urn:microsoft.com/office/officeart/2011/layout/InterconnectedBlockProcess"/>
    <dgm:cxn modelId="{25F427C8-17CA-46C2-8AAF-39DCBE2427BC}" srcId="{9070A371-1BFD-409C-8852-5DCAA8B6CC4D}" destId="{90F385AE-F495-4328-9A9A-7EE06848CEC1}" srcOrd="1" destOrd="0" parTransId="{619F0F20-232B-444D-A676-B9297D32DE9C}" sibTransId="{78F592E9-F2AB-4904-ABA7-92C2D640AA2E}"/>
    <dgm:cxn modelId="{EB788A26-710B-488E-B31B-6900E8CD5D1B}" type="presOf" srcId="{AC76F457-ED35-4CE8-B161-CF1C84AD8B5E}" destId="{5196DF36-ECD4-4C7E-870A-27AED054AC8F}" srcOrd="0" destOrd="0" presId="urn:microsoft.com/office/officeart/2011/layout/InterconnectedBlockProcess"/>
    <dgm:cxn modelId="{F1632D46-C132-4146-AFAC-59560DA0258F}" srcId="{9070A371-1BFD-409C-8852-5DCAA8B6CC4D}" destId="{A319A671-6A14-4822-8A44-07C95171C893}" srcOrd="5" destOrd="0" parTransId="{9A83AB45-ECAB-49CF-BC7E-37C98B81FC08}" sibTransId="{BFA00012-A1DB-4CFC-9CEE-D514C85386E3}"/>
    <dgm:cxn modelId="{1A2EFD50-F025-42F0-A10D-0F52F731F0C6}" type="presOf" srcId="{A8A2E502-4E89-455E-9407-561AADA935DC}" destId="{8134A1FA-02AE-465B-B80E-A58494886B24}" srcOrd="1" destOrd="0" presId="urn:microsoft.com/office/officeart/2011/layout/InterconnectedBlockProcess"/>
    <dgm:cxn modelId="{28F02FCA-1DE4-4C49-9AA6-FCDC524152D0}" srcId="{28D7CC20-9EA2-48EA-B563-C20B58110384}" destId="{4978BA70-5966-4196-B947-B0C8ACC13AC0}" srcOrd="1" destOrd="0" parTransId="{2532756A-F6CB-47DF-AEE5-40AAE4A89365}" sibTransId="{81D7B7F9-E31B-41FE-ABA5-EA78AE9127D3}"/>
    <dgm:cxn modelId="{B9B22DA2-1510-4E29-8580-58125E75B385}" type="presOf" srcId="{90F385AE-F495-4328-9A9A-7EE06848CEC1}" destId="{5BA161AB-BB06-4B78-91ED-305B8AFFD1F5}" srcOrd="0" destOrd="1" presId="urn:microsoft.com/office/officeart/2011/layout/InterconnectedBlockProcess"/>
    <dgm:cxn modelId="{FEE126B3-A0CF-4B7C-9A5E-87CBD00A01FE}" type="presOf" srcId="{211C5A81-9F1E-4741-975F-BAA17B26DF16}" destId="{872F71BD-6214-4E1E-A5DF-2D3224D32AE7}" srcOrd="0" destOrd="0" presId="urn:microsoft.com/office/officeart/2011/layout/InterconnectedBlockProcess"/>
    <dgm:cxn modelId="{CD4F2951-7A91-4288-8ED9-9851884C3FC1}" srcId="{9070A371-1BFD-409C-8852-5DCAA8B6CC4D}" destId="{BA58A3B0-EC6D-4422-B320-E2F929452D43}" srcOrd="4" destOrd="0" parTransId="{E53300E9-E631-4A18-A563-E6FFD9C5E982}" sibTransId="{2721B17B-8267-452B-8350-2EEFC2479063}"/>
    <dgm:cxn modelId="{AC00E00D-7F68-4A25-AC38-19BFD3ADD21E}" srcId="{4978BA70-5966-4196-B947-B0C8ACC13AC0}" destId="{FFDE52A9-AB2F-4B10-ADD9-E96578F41523}" srcOrd="1" destOrd="0" parTransId="{0EC04612-757F-46DD-B6E7-9C4247139E7D}" sibTransId="{65910AB8-4AA5-45D8-8FD1-19D0CA40BD70}"/>
    <dgm:cxn modelId="{6F054C58-8AFF-493B-86D0-17C958B26193}" type="presOf" srcId="{A319A671-6A14-4822-8A44-07C95171C893}" destId="{5BA161AB-BB06-4B78-91ED-305B8AFFD1F5}" srcOrd="0" destOrd="5" presId="urn:microsoft.com/office/officeart/2011/layout/InterconnectedBlockProcess"/>
    <dgm:cxn modelId="{894534F2-85E7-47A1-BC5A-7B0E3DC2C748}" type="presOf" srcId="{4AB07ED3-EAD8-4DE5-98E1-5685C06CB9B8}" destId="{8134A1FA-02AE-465B-B80E-A58494886B24}" srcOrd="1" destOrd="3" presId="urn:microsoft.com/office/officeart/2011/layout/InterconnectedBlockProcess"/>
    <dgm:cxn modelId="{8E8A75F1-89EB-4974-9864-9C7BBD7E192F}" type="presOf" srcId="{01305C89-65D4-4686-A095-697985B66107}" destId="{8134A1FA-02AE-465B-B80E-A58494886B24}" srcOrd="1" destOrd="2" presId="urn:microsoft.com/office/officeart/2011/layout/InterconnectedBlockProcess"/>
    <dgm:cxn modelId="{1ACDCDAB-7970-43EA-9458-9E1B76CBF3CF}" type="presOf" srcId="{BA58A3B0-EC6D-4422-B320-E2F929452D43}" destId="{8134A1FA-02AE-465B-B80E-A58494886B24}" srcOrd="1" destOrd="4" presId="urn:microsoft.com/office/officeart/2011/layout/InterconnectedBlockProcess"/>
    <dgm:cxn modelId="{0BECD4AF-ADC3-455C-A3CF-6A8AC038D55E}" srcId="{28D7CC20-9EA2-48EA-B563-C20B58110384}" destId="{1DEBF4A5-173B-4A7B-BE99-2A330600BB13}" srcOrd="2" destOrd="0" parTransId="{08F453A9-2000-4542-8C99-04F9FAE4AF58}" sibTransId="{EA2DB446-DFC2-4B6F-8000-665438B6103A}"/>
    <dgm:cxn modelId="{0E6A20A6-4D05-4B79-8201-5EE0C7AE0CAC}" type="presOf" srcId="{FFDE52A9-AB2F-4B10-ADD9-E96578F41523}" destId="{21B18DB5-AB03-4FEC-8C94-EA56CACF01F6}" srcOrd="1" destOrd="1" presId="urn:microsoft.com/office/officeart/2011/layout/InterconnectedBlockProcess"/>
    <dgm:cxn modelId="{EE67F478-C91F-43E8-BB52-74D15023F12E}" srcId="{4978BA70-5966-4196-B947-B0C8ACC13AC0}" destId="{AC76F457-ED35-4CE8-B161-CF1C84AD8B5E}" srcOrd="0" destOrd="0" parTransId="{20DDBA9A-D942-4DD2-870D-E01E9B95A4F2}" sibTransId="{AA30690C-30CE-488E-B5EC-C91C362150D8}"/>
    <dgm:cxn modelId="{167F0DA8-1B32-4290-B69C-3AB06620FE2F}" srcId="{9070A371-1BFD-409C-8852-5DCAA8B6CC4D}" destId="{4AB07ED3-EAD8-4DE5-98E1-5685C06CB9B8}" srcOrd="3" destOrd="0" parTransId="{5B550060-9C56-47FA-B671-E584B3396312}" sibTransId="{5E9D1AC0-6CB4-465B-A74F-6062254FF49E}"/>
    <dgm:cxn modelId="{B4D80B98-BEDD-4D3E-A82A-25877DD74E10}" srcId="{9070A371-1BFD-409C-8852-5DCAA8B6CC4D}" destId="{A8A2E502-4E89-455E-9407-561AADA935DC}" srcOrd="0" destOrd="0" parTransId="{2663CA32-F7AE-498B-9762-6F5BD2FF27FF}" sibTransId="{7C7AF831-4DC1-4499-9E14-E985225D1260}"/>
    <dgm:cxn modelId="{70B2F73D-D9BA-4E3B-A7FE-B7C20AB7E5BE}" srcId="{28D7CC20-9EA2-48EA-B563-C20B58110384}" destId="{9070A371-1BFD-409C-8852-5DCAA8B6CC4D}" srcOrd="0" destOrd="0" parTransId="{B97D3EA8-C923-4A7C-B205-15ADE5A8E532}" sibTransId="{AC4B30F1-48E4-4458-B11C-E64F3A55428E}"/>
    <dgm:cxn modelId="{889B739F-D772-4FA4-AC1D-C04D640B1ADC}" type="presOf" srcId="{AC76F457-ED35-4CE8-B161-CF1C84AD8B5E}" destId="{21B18DB5-AB03-4FEC-8C94-EA56CACF01F6}" srcOrd="1" destOrd="0" presId="urn:microsoft.com/office/officeart/2011/layout/InterconnectedBlockProcess"/>
    <dgm:cxn modelId="{C739C653-5AF5-4C70-A470-7AC216D1F3F5}" type="presOf" srcId="{A319A671-6A14-4822-8A44-07C95171C893}" destId="{8134A1FA-02AE-465B-B80E-A58494886B24}" srcOrd="1" destOrd="5" presId="urn:microsoft.com/office/officeart/2011/layout/InterconnectedBlockProcess"/>
    <dgm:cxn modelId="{C0622E50-3FA5-4762-ADD7-73AB833896C0}" type="presOf" srcId="{A6C2AB30-7726-4602-997B-955223AC469E}" destId="{872F71BD-6214-4E1E-A5DF-2D3224D32AE7}" srcOrd="0" destOrd="1" presId="urn:microsoft.com/office/officeart/2011/layout/InterconnectedBlockProcess"/>
    <dgm:cxn modelId="{EEFB6806-5EF8-4DC1-AF7A-937EEC5E32AE}" type="presOf" srcId="{4978BA70-5966-4196-B947-B0C8ACC13AC0}" destId="{C5938BF6-D680-4731-B4AB-394F86EB96AB}" srcOrd="0" destOrd="0" presId="urn:microsoft.com/office/officeart/2011/layout/InterconnectedBlockProcess"/>
    <dgm:cxn modelId="{26BF2687-D49C-4D51-B249-AC01549F505E}" type="presOf" srcId="{BA58A3B0-EC6D-4422-B320-E2F929452D43}" destId="{5BA161AB-BB06-4B78-91ED-305B8AFFD1F5}" srcOrd="0" destOrd="4" presId="urn:microsoft.com/office/officeart/2011/layout/InterconnectedBlockProcess"/>
    <dgm:cxn modelId="{344F58EC-81CB-4473-9776-141DB75057BE}" srcId="{9070A371-1BFD-409C-8852-5DCAA8B6CC4D}" destId="{01305C89-65D4-4686-A095-697985B66107}" srcOrd="2" destOrd="0" parTransId="{FBB2DF8B-A096-435B-929B-850FB6B057BB}" sibTransId="{D0B6CC54-76F7-4617-8980-D3FC5030B73E}"/>
    <dgm:cxn modelId="{32CBB222-43B4-4130-96A2-704C135CA5E7}" type="presParOf" srcId="{F6DF6E24-20C9-403F-8B36-FA432E651632}" destId="{9048396B-B103-4984-956F-CD5C9DF9BF0F}" srcOrd="0" destOrd="0" presId="urn:microsoft.com/office/officeart/2011/layout/InterconnectedBlockProcess"/>
    <dgm:cxn modelId="{FD6262EF-BEA1-42DF-B1E4-AE2FBB053A75}" type="presParOf" srcId="{9048396B-B103-4984-956F-CD5C9DF9BF0F}" destId="{872F71BD-6214-4E1E-A5DF-2D3224D32AE7}" srcOrd="0" destOrd="0" presId="urn:microsoft.com/office/officeart/2011/layout/InterconnectedBlockProcess"/>
    <dgm:cxn modelId="{C09B438F-0FA7-40A1-867A-233E4921A187}" type="presParOf" srcId="{F6DF6E24-20C9-403F-8B36-FA432E651632}" destId="{7F2E22C6-7368-4FCC-B6E3-56DA42A7EA43}" srcOrd="1" destOrd="0" presId="urn:microsoft.com/office/officeart/2011/layout/InterconnectedBlockProcess"/>
    <dgm:cxn modelId="{EB47ED22-57A3-431F-8AF7-30468E68EB06}" type="presParOf" srcId="{F6DF6E24-20C9-403F-8B36-FA432E651632}" destId="{176A03AC-C2DA-4019-BB7B-379693D7EA64}" srcOrd="2" destOrd="0" presId="urn:microsoft.com/office/officeart/2011/layout/InterconnectedBlockProcess"/>
    <dgm:cxn modelId="{8BC10D23-E436-4C90-AA05-1EE6AA0ACEA9}" type="presParOf" srcId="{F6DF6E24-20C9-403F-8B36-FA432E651632}" destId="{D8E2D1ED-1067-4F9E-BB0F-07BD4147D321}" srcOrd="3" destOrd="0" presId="urn:microsoft.com/office/officeart/2011/layout/InterconnectedBlockProcess"/>
    <dgm:cxn modelId="{B4D077B0-8574-4215-A1BA-255A31D263C3}" type="presParOf" srcId="{D8E2D1ED-1067-4F9E-BB0F-07BD4147D321}" destId="{5196DF36-ECD4-4C7E-870A-27AED054AC8F}" srcOrd="0" destOrd="0" presId="urn:microsoft.com/office/officeart/2011/layout/InterconnectedBlockProcess"/>
    <dgm:cxn modelId="{C8763E8F-6B53-43F5-8D09-98CC2B477A40}" type="presParOf" srcId="{F6DF6E24-20C9-403F-8B36-FA432E651632}" destId="{21B18DB5-AB03-4FEC-8C94-EA56CACF01F6}" srcOrd="4" destOrd="0" presId="urn:microsoft.com/office/officeart/2011/layout/InterconnectedBlockProcess"/>
    <dgm:cxn modelId="{F553CD5C-1ED6-43D3-AABA-17DE25FF60FC}" type="presParOf" srcId="{F6DF6E24-20C9-403F-8B36-FA432E651632}" destId="{C5938BF6-D680-4731-B4AB-394F86EB96AB}" srcOrd="5" destOrd="0" presId="urn:microsoft.com/office/officeart/2011/layout/InterconnectedBlockProcess"/>
    <dgm:cxn modelId="{3D752D48-E36C-4F76-9D50-D7AE3F8BA723}" type="presParOf" srcId="{F6DF6E24-20C9-403F-8B36-FA432E651632}" destId="{CD370CF5-EE70-4EF0-BD13-88DE2CFAA29B}" srcOrd="6" destOrd="0" presId="urn:microsoft.com/office/officeart/2011/layout/InterconnectedBlockProcess"/>
    <dgm:cxn modelId="{284ABA6A-7814-46E5-8CC3-14C4C33EC05F}" type="presParOf" srcId="{CD370CF5-EE70-4EF0-BD13-88DE2CFAA29B}" destId="{5BA161AB-BB06-4B78-91ED-305B8AFFD1F5}" srcOrd="0" destOrd="0" presId="urn:microsoft.com/office/officeart/2011/layout/InterconnectedBlockProcess"/>
    <dgm:cxn modelId="{B80DB2C6-93F7-4D83-BBAE-FBCF2BAD1A2D}" type="presParOf" srcId="{F6DF6E24-20C9-403F-8B36-FA432E651632}" destId="{8134A1FA-02AE-465B-B80E-A58494886B24}" srcOrd="7" destOrd="0" presId="urn:microsoft.com/office/officeart/2011/layout/InterconnectedBlockProcess"/>
    <dgm:cxn modelId="{F8D62299-EC0F-4138-8B62-A8FD1D0D67FF}" type="presParOf" srcId="{F6DF6E24-20C9-403F-8B36-FA432E651632}" destId="{27B44A46-607E-4407-8E49-DF855A168B8B}" srcOrd="8" destOrd="0" presId="urn:microsoft.com/office/officeart/2011/layout/InterconnectedBlock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419312F-324A-4D65-AA8E-90720789E006}" type="doc">
      <dgm:prSet loTypeId="urn:microsoft.com/office/officeart/2005/8/layout/cycle6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o-RO"/>
        </a:p>
      </dgm:t>
    </dgm:pt>
    <dgm:pt modelId="{412B397E-13D5-4E2D-AD93-0DD4121BDBF8}">
      <dgm:prSet phldrT="[Text]"/>
      <dgm:spPr>
        <a:solidFill>
          <a:schemeClr val="tx1">
            <a:lumMod val="95000"/>
            <a:lumOff val="5000"/>
          </a:schemeClr>
        </a:solidFill>
      </dgm:spPr>
      <dgm:t>
        <a:bodyPr/>
        <a:lstStyle/>
        <a:p>
          <a:r>
            <a:rPr lang="en-GB"/>
            <a:t>egalitate de gen</a:t>
          </a:r>
          <a:endParaRPr lang="ro-RO"/>
        </a:p>
      </dgm:t>
    </dgm:pt>
    <dgm:pt modelId="{D2436700-4D0B-4C8D-8372-8F752112DB1E}" type="parTrans" cxnId="{2B7E2173-5487-42C1-8178-13559D10C60B}">
      <dgm:prSet/>
      <dgm:spPr/>
      <dgm:t>
        <a:bodyPr/>
        <a:lstStyle/>
        <a:p>
          <a:endParaRPr lang="ro-RO"/>
        </a:p>
      </dgm:t>
    </dgm:pt>
    <dgm:pt modelId="{E3B37699-9C58-4118-A1F7-2188FB82B9F7}" type="sibTrans" cxnId="{2B7E2173-5487-42C1-8178-13559D10C60B}">
      <dgm:prSet/>
      <dgm:spPr/>
      <dgm:t>
        <a:bodyPr/>
        <a:lstStyle/>
        <a:p>
          <a:endParaRPr lang="ro-RO"/>
        </a:p>
      </dgm:t>
    </dgm:pt>
    <dgm:pt modelId="{A2916B13-CFD5-422B-9079-E17E7F43B0EE}">
      <dgm:prSet phldrT="[Text]"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r>
            <a:rPr lang="en-GB"/>
            <a:t>locuin</a:t>
          </a:r>
          <a:r>
            <a:rPr lang="ro-RO"/>
            <a:t>țe</a:t>
          </a:r>
        </a:p>
      </dgm:t>
    </dgm:pt>
    <dgm:pt modelId="{D5D234B6-7D30-41EA-BF6F-1CFB814C4C04}" type="parTrans" cxnId="{CE7C8204-EF11-4E3F-B4AE-282B85B5A241}">
      <dgm:prSet/>
      <dgm:spPr/>
      <dgm:t>
        <a:bodyPr/>
        <a:lstStyle/>
        <a:p>
          <a:endParaRPr lang="ro-RO"/>
        </a:p>
      </dgm:t>
    </dgm:pt>
    <dgm:pt modelId="{F50F8371-721B-4AB0-AD73-A1D0D1FB3E94}" type="sibTrans" cxnId="{CE7C8204-EF11-4E3F-B4AE-282B85B5A241}">
      <dgm:prSet/>
      <dgm:spPr/>
      <dgm:t>
        <a:bodyPr/>
        <a:lstStyle/>
        <a:p>
          <a:endParaRPr lang="ro-RO"/>
        </a:p>
      </dgm:t>
    </dgm:pt>
    <dgm:pt modelId="{170A666D-7727-4ADF-894E-8C552E95A51C}">
      <dgm:prSet phldrT="[Text]"/>
      <dgm:spPr>
        <a:solidFill>
          <a:schemeClr val="accent4"/>
        </a:solidFill>
      </dgm:spPr>
      <dgm:t>
        <a:bodyPr/>
        <a:lstStyle/>
        <a:p>
          <a:r>
            <a:rPr lang="ro-RO">
              <a:solidFill>
                <a:sysClr val="windowText" lastClr="000000"/>
              </a:solidFill>
            </a:rPr>
            <a:t>planificare și gestionarea resurselor de apă</a:t>
          </a:r>
        </a:p>
      </dgm:t>
    </dgm:pt>
    <dgm:pt modelId="{86F9EBCC-E401-46AF-9394-4538A9F0E129}" type="parTrans" cxnId="{FB3F464D-21C8-4DBA-860F-EC2FF0E38669}">
      <dgm:prSet/>
      <dgm:spPr/>
      <dgm:t>
        <a:bodyPr/>
        <a:lstStyle/>
        <a:p>
          <a:endParaRPr lang="ro-RO"/>
        </a:p>
      </dgm:t>
    </dgm:pt>
    <dgm:pt modelId="{81A9D5EA-3FE6-4DED-950F-E73125C7D909}" type="sibTrans" cxnId="{FB3F464D-21C8-4DBA-860F-EC2FF0E38669}">
      <dgm:prSet/>
      <dgm:spPr/>
      <dgm:t>
        <a:bodyPr/>
        <a:lstStyle/>
        <a:p>
          <a:endParaRPr lang="ro-RO"/>
        </a:p>
      </dgm:t>
    </dgm:pt>
    <dgm:pt modelId="{783522B3-6F5C-450C-A73B-92C69DFF054E}">
      <dgm:prSet phldrT="[Text]"/>
      <dgm:spPr>
        <a:solidFill>
          <a:srgbClr val="FFC000"/>
        </a:solidFill>
      </dgm:spPr>
      <dgm:t>
        <a:bodyPr/>
        <a:lstStyle/>
        <a:p>
          <a:r>
            <a:rPr lang="ro-RO">
              <a:solidFill>
                <a:sysClr val="windowText" lastClr="000000"/>
              </a:solidFill>
            </a:rPr>
            <a:t>educație și finanțe</a:t>
          </a:r>
        </a:p>
      </dgm:t>
    </dgm:pt>
    <dgm:pt modelId="{9F701F80-8822-44B9-B96B-800493580657}" type="parTrans" cxnId="{08B1A14D-F6E9-4F71-AD2C-EAE3551F2B69}">
      <dgm:prSet/>
      <dgm:spPr/>
      <dgm:t>
        <a:bodyPr/>
        <a:lstStyle/>
        <a:p>
          <a:endParaRPr lang="ro-RO"/>
        </a:p>
      </dgm:t>
    </dgm:pt>
    <dgm:pt modelId="{D9C927D2-65B1-4555-81FE-78B20D9B828A}" type="sibTrans" cxnId="{08B1A14D-F6E9-4F71-AD2C-EAE3551F2B69}">
      <dgm:prSet/>
      <dgm:spPr/>
      <dgm:t>
        <a:bodyPr/>
        <a:lstStyle/>
        <a:p>
          <a:endParaRPr lang="ro-RO"/>
        </a:p>
      </dgm:t>
    </dgm:pt>
    <dgm:pt modelId="{5A7151AF-BBFF-4674-A505-4A5B434F92C2}">
      <dgm:prSet phldrT="[Text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ro-RO">
              <a:solidFill>
                <a:sysClr val="windowText" lastClr="000000"/>
              </a:solidFill>
            </a:rPr>
            <a:t>mediu, cultură și drepturile animalelor</a:t>
          </a:r>
        </a:p>
      </dgm:t>
    </dgm:pt>
    <dgm:pt modelId="{FD4EFE82-8B6E-40F3-9149-1876381D8EE3}" type="parTrans" cxnId="{751344BB-C322-4A61-A674-6D34B1ACAB9C}">
      <dgm:prSet/>
      <dgm:spPr/>
      <dgm:t>
        <a:bodyPr/>
        <a:lstStyle/>
        <a:p>
          <a:endParaRPr lang="ro-RO"/>
        </a:p>
      </dgm:t>
    </dgm:pt>
    <dgm:pt modelId="{7D70FAE5-92FD-4887-9267-4492D4EE9036}" type="sibTrans" cxnId="{751344BB-C322-4A61-A674-6D34B1ACAB9C}">
      <dgm:prSet/>
      <dgm:spPr/>
      <dgm:t>
        <a:bodyPr/>
        <a:lstStyle/>
        <a:p>
          <a:endParaRPr lang="ro-RO"/>
        </a:p>
      </dgm:t>
    </dgm:pt>
    <dgm:pt modelId="{0AD4BF3A-1878-4FC4-933E-774555A9016D}">
      <dgm:prSet phldrT="[Text]"/>
      <dgm:spPr>
        <a:solidFill>
          <a:srgbClr val="FF0000"/>
        </a:solidFill>
      </dgm:spPr>
      <dgm:t>
        <a:bodyPr/>
        <a:lstStyle/>
        <a:p>
          <a:r>
            <a:rPr lang="ro-RO"/>
            <a:t>muncă și asistență socială</a:t>
          </a:r>
        </a:p>
      </dgm:t>
    </dgm:pt>
    <dgm:pt modelId="{4CD9008B-EE58-438D-934C-CB2C4B534643}" type="parTrans" cxnId="{6CED9577-85D2-42C0-8AAD-EED40DB3D5A4}">
      <dgm:prSet/>
      <dgm:spPr/>
      <dgm:t>
        <a:bodyPr/>
        <a:lstStyle/>
        <a:p>
          <a:endParaRPr lang="ro-RO"/>
        </a:p>
      </dgm:t>
    </dgm:pt>
    <dgm:pt modelId="{2F17261B-67DB-45DD-A79B-C49D41DF60B0}" type="sibTrans" cxnId="{6CED9577-85D2-42C0-8AAD-EED40DB3D5A4}">
      <dgm:prSet/>
      <dgm:spPr/>
      <dgm:t>
        <a:bodyPr/>
        <a:lstStyle/>
        <a:p>
          <a:endParaRPr lang="ro-RO"/>
        </a:p>
      </dgm:t>
    </dgm:pt>
    <dgm:pt modelId="{17EFECC4-35F7-4C59-9F1E-CF41DDC9D25D}">
      <dgm:prSet phldrT="[Text]"/>
      <dgm:spPr>
        <a:solidFill>
          <a:srgbClr val="C00000"/>
        </a:solidFill>
      </dgm:spPr>
      <dgm:t>
        <a:bodyPr/>
        <a:lstStyle/>
        <a:p>
          <a:r>
            <a:rPr lang="ro-RO"/>
            <a:t>infrastructură, lucrări publice și energie</a:t>
          </a:r>
        </a:p>
      </dgm:t>
    </dgm:pt>
    <dgm:pt modelId="{A26B9453-542D-4128-A0D0-154F9C5BB53B}" type="parTrans" cxnId="{009CCA17-D7F2-44DE-81F7-990DFAADC3A1}">
      <dgm:prSet/>
      <dgm:spPr/>
      <dgm:t>
        <a:bodyPr/>
        <a:lstStyle/>
        <a:p>
          <a:endParaRPr lang="ro-RO"/>
        </a:p>
      </dgm:t>
    </dgm:pt>
    <dgm:pt modelId="{8815DC1E-9A88-49EC-8F93-B36FB93F5CED}" type="sibTrans" cxnId="{009CCA17-D7F2-44DE-81F7-990DFAADC3A1}">
      <dgm:prSet/>
      <dgm:spPr/>
      <dgm:t>
        <a:bodyPr/>
        <a:lstStyle/>
        <a:p>
          <a:endParaRPr lang="ro-RO"/>
        </a:p>
      </dgm:t>
    </dgm:pt>
    <dgm:pt modelId="{D4D29043-D104-494D-BF78-B1C5767C0985}" type="pres">
      <dgm:prSet presAssocID="{B419312F-324A-4D65-AA8E-90720789E00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4A62371E-B514-42FF-A118-A06665A51CA0}" type="pres">
      <dgm:prSet presAssocID="{412B397E-13D5-4E2D-AD93-0DD4121BDBF8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0559C024-299A-46D7-A2ED-B9EE09F6399F}" type="pres">
      <dgm:prSet presAssocID="{412B397E-13D5-4E2D-AD93-0DD4121BDBF8}" presName="spNode" presStyleCnt="0"/>
      <dgm:spPr/>
    </dgm:pt>
    <dgm:pt modelId="{09560383-EC9B-4D47-9C22-A5E458653A7D}" type="pres">
      <dgm:prSet presAssocID="{E3B37699-9C58-4118-A1F7-2188FB82B9F7}" presName="sibTrans" presStyleLbl="sibTrans1D1" presStyleIdx="0" presStyleCnt="7"/>
      <dgm:spPr/>
      <dgm:t>
        <a:bodyPr/>
        <a:lstStyle/>
        <a:p>
          <a:endParaRPr lang="ro-RO"/>
        </a:p>
      </dgm:t>
    </dgm:pt>
    <dgm:pt modelId="{DFB8E2FD-59A6-4C68-8E16-0F4BF0E2F362}" type="pres">
      <dgm:prSet presAssocID="{A2916B13-CFD5-422B-9079-E17E7F43B0EE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F83D7FDA-336D-488F-98E1-BFAAEB82CC5B}" type="pres">
      <dgm:prSet presAssocID="{A2916B13-CFD5-422B-9079-E17E7F43B0EE}" presName="spNode" presStyleCnt="0"/>
      <dgm:spPr/>
    </dgm:pt>
    <dgm:pt modelId="{0F3DF411-B55F-4E04-B6DB-F3BC17FF3C4A}" type="pres">
      <dgm:prSet presAssocID="{F50F8371-721B-4AB0-AD73-A1D0D1FB3E94}" presName="sibTrans" presStyleLbl="sibTrans1D1" presStyleIdx="1" presStyleCnt="7"/>
      <dgm:spPr/>
      <dgm:t>
        <a:bodyPr/>
        <a:lstStyle/>
        <a:p>
          <a:endParaRPr lang="ro-RO"/>
        </a:p>
      </dgm:t>
    </dgm:pt>
    <dgm:pt modelId="{98CDB3F5-D59A-4D39-9A10-E97BA32FCB31}" type="pres">
      <dgm:prSet presAssocID="{170A666D-7727-4ADF-894E-8C552E95A51C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1582045D-CBD4-477F-9BAD-F1D75BB047B4}" type="pres">
      <dgm:prSet presAssocID="{170A666D-7727-4ADF-894E-8C552E95A51C}" presName="spNode" presStyleCnt="0"/>
      <dgm:spPr/>
    </dgm:pt>
    <dgm:pt modelId="{2F549969-0747-467C-B00C-53D6FE4EC0F6}" type="pres">
      <dgm:prSet presAssocID="{81A9D5EA-3FE6-4DED-950F-E73125C7D909}" presName="sibTrans" presStyleLbl="sibTrans1D1" presStyleIdx="2" presStyleCnt="7"/>
      <dgm:spPr/>
      <dgm:t>
        <a:bodyPr/>
        <a:lstStyle/>
        <a:p>
          <a:endParaRPr lang="ro-RO"/>
        </a:p>
      </dgm:t>
    </dgm:pt>
    <dgm:pt modelId="{5F5DBCD5-6F10-48FF-9991-C065F1E252E2}" type="pres">
      <dgm:prSet presAssocID="{783522B3-6F5C-450C-A73B-92C69DFF054E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FD9F2ECA-DF36-49E8-8878-62170200D123}" type="pres">
      <dgm:prSet presAssocID="{783522B3-6F5C-450C-A73B-92C69DFF054E}" presName="spNode" presStyleCnt="0"/>
      <dgm:spPr/>
    </dgm:pt>
    <dgm:pt modelId="{69399504-762A-4377-BCA5-C1EF70F0C5B5}" type="pres">
      <dgm:prSet presAssocID="{D9C927D2-65B1-4555-81FE-78B20D9B828A}" presName="sibTrans" presStyleLbl="sibTrans1D1" presStyleIdx="3" presStyleCnt="7"/>
      <dgm:spPr/>
      <dgm:t>
        <a:bodyPr/>
        <a:lstStyle/>
        <a:p>
          <a:endParaRPr lang="ro-RO"/>
        </a:p>
      </dgm:t>
    </dgm:pt>
    <dgm:pt modelId="{4F5D10C2-B8FD-41D8-A807-C9F3CC7D2E97}" type="pres">
      <dgm:prSet presAssocID="{5A7151AF-BBFF-4674-A505-4A5B434F92C2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41818E14-65F9-4991-AE27-9C78A9FD81F7}" type="pres">
      <dgm:prSet presAssocID="{5A7151AF-BBFF-4674-A505-4A5B434F92C2}" presName="spNode" presStyleCnt="0"/>
      <dgm:spPr/>
    </dgm:pt>
    <dgm:pt modelId="{675C5494-CCF4-400C-B413-501384F39FD5}" type="pres">
      <dgm:prSet presAssocID="{7D70FAE5-92FD-4887-9267-4492D4EE9036}" presName="sibTrans" presStyleLbl="sibTrans1D1" presStyleIdx="4" presStyleCnt="7"/>
      <dgm:spPr/>
      <dgm:t>
        <a:bodyPr/>
        <a:lstStyle/>
        <a:p>
          <a:endParaRPr lang="ro-RO"/>
        </a:p>
      </dgm:t>
    </dgm:pt>
    <dgm:pt modelId="{7F342BB5-D18F-43FB-9B90-C1FA075730B8}" type="pres">
      <dgm:prSet presAssocID="{0AD4BF3A-1878-4FC4-933E-774555A9016D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1D86996B-31E7-4186-BEB1-541F0E527458}" type="pres">
      <dgm:prSet presAssocID="{0AD4BF3A-1878-4FC4-933E-774555A9016D}" presName="spNode" presStyleCnt="0"/>
      <dgm:spPr/>
    </dgm:pt>
    <dgm:pt modelId="{22B18B0E-E64D-482F-AFB3-D7C7C6D2035E}" type="pres">
      <dgm:prSet presAssocID="{2F17261B-67DB-45DD-A79B-C49D41DF60B0}" presName="sibTrans" presStyleLbl="sibTrans1D1" presStyleIdx="5" presStyleCnt="7"/>
      <dgm:spPr/>
      <dgm:t>
        <a:bodyPr/>
        <a:lstStyle/>
        <a:p>
          <a:endParaRPr lang="ro-RO"/>
        </a:p>
      </dgm:t>
    </dgm:pt>
    <dgm:pt modelId="{F98B16D3-4350-4C99-A898-1626BE14A467}" type="pres">
      <dgm:prSet presAssocID="{17EFECC4-35F7-4C59-9F1E-CF41DDC9D25D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4AA725E6-D363-4057-8A79-2EFA4553BA15}" type="pres">
      <dgm:prSet presAssocID="{17EFECC4-35F7-4C59-9F1E-CF41DDC9D25D}" presName="spNode" presStyleCnt="0"/>
      <dgm:spPr/>
    </dgm:pt>
    <dgm:pt modelId="{C7217CD5-424A-41C8-97C4-0DDCBAFF1695}" type="pres">
      <dgm:prSet presAssocID="{8815DC1E-9A88-49EC-8F93-B36FB93F5CED}" presName="sibTrans" presStyleLbl="sibTrans1D1" presStyleIdx="6" presStyleCnt="7"/>
      <dgm:spPr/>
      <dgm:t>
        <a:bodyPr/>
        <a:lstStyle/>
        <a:p>
          <a:endParaRPr lang="ro-RO"/>
        </a:p>
      </dgm:t>
    </dgm:pt>
  </dgm:ptLst>
  <dgm:cxnLst>
    <dgm:cxn modelId="{480D9201-E012-47BF-8515-A46B5F35E7BA}" type="presOf" srcId="{A2916B13-CFD5-422B-9079-E17E7F43B0EE}" destId="{DFB8E2FD-59A6-4C68-8E16-0F4BF0E2F362}" srcOrd="0" destOrd="0" presId="urn:microsoft.com/office/officeart/2005/8/layout/cycle6"/>
    <dgm:cxn modelId="{10255441-E685-4CD5-AA16-F455EF3A279F}" type="presOf" srcId="{B419312F-324A-4D65-AA8E-90720789E006}" destId="{D4D29043-D104-494D-BF78-B1C5767C0985}" srcOrd="0" destOrd="0" presId="urn:microsoft.com/office/officeart/2005/8/layout/cycle6"/>
    <dgm:cxn modelId="{A6533828-F8BB-416B-A0EF-657858506E55}" type="presOf" srcId="{E3B37699-9C58-4118-A1F7-2188FB82B9F7}" destId="{09560383-EC9B-4D47-9C22-A5E458653A7D}" srcOrd="0" destOrd="0" presId="urn:microsoft.com/office/officeart/2005/8/layout/cycle6"/>
    <dgm:cxn modelId="{751344BB-C322-4A61-A674-6D34B1ACAB9C}" srcId="{B419312F-324A-4D65-AA8E-90720789E006}" destId="{5A7151AF-BBFF-4674-A505-4A5B434F92C2}" srcOrd="4" destOrd="0" parTransId="{FD4EFE82-8B6E-40F3-9149-1876381D8EE3}" sibTransId="{7D70FAE5-92FD-4887-9267-4492D4EE9036}"/>
    <dgm:cxn modelId="{F9E42889-8067-43FE-BD54-6852437B0DC9}" type="presOf" srcId="{0AD4BF3A-1878-4FC4-933E-774555A9016D}" destId="{7F342BB5-D18F-43FB-9B90-C1FA075730B8}" srcOrd="0" destOrd="0" presId="urn:microsoft.com/office/officeart/2005/8/layout/cycle6"/>
    <dgm:cxn modelId="{5A5C255C-C80D-4BF2-AE96-31408FAC7408}" type="presOf" srcId="{2F17261B-67DB-45DD-A79B-C49D41DF60B0}" destId="{22B18B0E-E64D-482F-AFB3-D7C7C6D2035E}" srcOrd="0" destOrd="0" presId="urn:microsoft.com/office/officeart/2005/8/layout/cycle6"/>
    <dgm:cxn modelId="{CE7C8204-EF11-4E3F-B4AE-282B85B5A241}" srcId="{B419312F-324A-4D65-AA8E-90720789E006}" destId="{A2916B13-CFD5-422B-9079-E17E7F43B0EE}" srcOrd="1" destOrd="0" parTransId="{D5D234B6-7D30-41EA-BF6F-1CFB814C4C04}" sibTransId="{F50F8371-721B-4AB0-AD73-A1D0D1FB3E94}"/>
    <dgm:cxn modelId="{08B1A14D-F6E9-4F71-AD2C-EAE3551F2B69}" srcId="{B419312F-324A-4D65-AA8E-90720789E006}" destId="{783522B3-6F5C-450C-A73B-92C69DFF054E}" srcOrd="3" destOrd="0" parTransId="{9F701F80-8822-44B9-B96B-800493580657}" sibTransId="{D9C927D2-65B1-4555-81FE-78B20D9B828A}"/>
    <dgm:cxn modelId="{BACEDB27-26B8-4F00-8E54-54CD93740A71}" type="presOf" srcId="{17EFECC4-35F7-4C59-9F1E-CF41DDC9D25D}" destId="{F98B16D3-4350-4C99-A898-1626BE14A467}" srcOrd="0" destOrd="0" presId="urn:microsoft.com/office/officeart/2005/8/layout/cycle6"/>
    <dgm:cxn modelId="{616FC73A-1156-4B59-95CE-A90730E8D958}" type="presOf" srcId="{81A9D5EA-3FE6-4DED-950F-E73125C7D909}" destId="{2F549969-0747-467C-B00C-53D6FE4EC0F6}" srcOrd="0" destOrd="0" presId="urn:microsoft.com/office/officeart/2005/8/layout/cycle6"/>
    <dgm:cxn modelId="{81279FB5-E517-420D-A975-A5009E0F5F3A}" type="presOf" srcId="{412B397E-13D5-4E2D-AD93-0DD4121BDBF8}" destId="{4A62371E-B514-42FF-A118-A06665A51CA0}" srcOrd="0" destOrd="0" presId="urn:microsoft.com/office/officeart/2005/8/layout/cycle6"/>
    <dgm:cxn modelId="{890880E4-0459-42A1-867B-C56D1E28D315}" type="presOf" srcId="{D9C927D2-65B1-4555-81FE-78B20D9B828A}" destId="{69399504-762A-4377-BCA5-C1EF70F0C5B5}" srcOrd="0" destOrd="0" presId="urn:microsoft.com/office/officeart/2005/8/layout/cycle6"/>
    <dgm:cxn modelId="{9D3D359B-DEAF-4E6B-B712-068409AA3851}" type="presOf" srcId="{5A7151AF-BBFF-4674-A505-4A5B434F92C2}" destId="{4F5D10C2-B8FD-41D8-A807-C9F3CC7D2E97}" srcOrd="0" destOrd="0" presId="urn:microsoft.com/office/officeart/2005/8/layout/cycle6"/>
    <dgm:cxn modelId="{60666C2C-8198-4F7E-9C3A-9B01A9641AAD}" type="presOf" srcId="{F50F8371-721B-4AB0-AD73-A1D0D1FB3E94}" destId="{0F3DF411-B55F-4E04-B6DB-F3BC17FF3C4A}" srcOrd="0" destOrd="0" presId="urn:microsoft.com/office/officeart/2005/8/layout/cycle6"/>
    <dgm:cxn modelId="{E9816140-0CCA-40E3-A712-C6E08D92EDAA}" type="presOf" srcId="{7D70FAE5-92FD-4887-9267-4492D4EE9036}" destId="{675C5494-CCF4-400C-B413-501384F39FD5}" srcOrd="0" destOrd="0" presId="urn:microsoft.com/office/officeart/2005/8/layout/cycle6"/>
    <dgm:cxn modelId="{C84D9672-0784-495E-B6BB-CCF2F55550B8}" type="presOf" srcId="{783522B3-6F5C-450C-A73B-92C69DFF054E}" destId="{5F5DBCD5-6F10-48FF-9991-C065F1E252E2}" srcOrd="0" destOrd="0" presId="urn:microsoft.com/office/officeart/2005/8/layout/cycle6"/>
    <dgm:cxn modelId="{009CCA17-D7F2-44DE-81F7-990DFAADC3A1}" srcId="{B419312F-324A-4D65-AA8E-90720789E006}" destId="{17EFECC4-35F7-4C59-9F1E-CF41DDC9D25D}" srcOrd="6" destOrd="0" parTransId="{A26B9453-542D-4128-A0D0-154F9C5BB53B}" sibTransId="{8815DC1E-9A88-49EC-8F93-B36FB93F5CED}"/>
    <dgm:cxn modelId="{F8CADBE0-1B4A-4D39-9F4D-38A305A07B0A}" type="presOf" srcId="{8815DC1E-9A88-49EC-8F93-B36FB93F5CED}" destId="{C7217CD5-424A-41C8-97C4-0DDCBAFF1695}" srcOrd="0" destOrd="0" presId="urn:microsoft.com/office/officeart/2005/8/layout/cycle6"/>
    <dgm:cxn modelId="{FB3F464D-21C8-4DBA-860F-EC2FF0E38669}" srcId="{B419312F-324A-4D65-AA8E-90720789E006}" destId="{170A666D-7727-4ADF-894E-8C552E95A51C}" srcOrd="2" destOrd="0" parTransId="{86F9EBCC-E401-46AF-9394-4538A9F0E129}" sibTransId="{81A9D5EA-3FE6-4DED-950F-E73125C7D909}"/>
    <dgm:cxn modelId="{BCBE7515-8899-460D-B858-7DC25DEA82C7}" type="presOf" srcId="{170A666D-7727-4ADF-894E-8C552E95A51C}" destId="{98CDB3F5-D59A-4D39-9A10-E97BA32FCB31}" srcOrd="0" destOrd="0" presId="urn:microsoft.com/office/officeart/2005/8/layout/cycle6"/>
    <dgm:cxn modelId="{6CED9577-85D2-42C0-8AAD-EED40DB3D5A4}" srcId="{B419312F-324A-4D65-AA8E-90720789E006}" destId="{0AD4BF3A-1878-4FC4-933E-774555A9016D}" srcOrd="5" destOrd="0" parTransId="{4CD9008B-EE58-438D-934C-CB2C4B534643}" sibTransId="{2F17261B-67DB-45DD-A79B-C49D41DF60B0}"/>
    <dgm:cxn modelId="{2B7E2173-5487-42C1-8178-13559D10C60B}" srcId="{B419312F-324A-4D65-AA8E-90720789E006}" destId="{412B397E-13D5-4E2D-AD93-0DD4121BDBF8}" srcOrd="0" destOrd="0" parTransId="{D2436700-4D0B-4C8D-8372-8F752112DB1E}" sibTransId="{E3B37699-9C58-4118-A1F7-2188FB82B9F7}"/>
    <dgm:cxn modelId="{3FD7A03B-C124-4385-BE7E-031059EBFA4D}" type="presParOf" srcId="{D4D29043-D104-494D-BF78-B1C5767C0985}" destId="{4A62371E-B514-42FF-A118-A06665A51CA0}" srcOrd="0" destOrd="0" presId="urn:microsoft.com/office/officeart/2005/8/layout/cycle6"/>
    <dgm:cxn modelId="{0A954DD5-45A0-4652-92AB-90F339EAFFE9}" type="presParOf" srcId="{D4D29043-D104-494D-BF78-B1C5767C0985}" destId="{0559C024-299A-46D7-A2ED-B9EE09F6399F}" srcOrd="1" destOrd="0" presId="urn:microsoft.com/office/officeart/2005/8/layout/cycle6"/>
    <dgm:cxn modelId="{BFB2641C-440E-4139-B7BB-209F6CC9DFA4}" type="presParOf" srcId="{D4D29043-D104-494D-BF78-B1C5767C0985}" destId="{09560383-EC9B-4D47-9C22-A5E458653A7D}" srcOrd="2" destOrd="0" presId="urn:microsoft.com/office/officeart/2005/8/layout/cycle6"/>
    <dgm:cxn modelId="{A8698998-DB71-4077-91AC-F8BB73A77729}" type="presParOf" srcId="{D4D29043-D104-494D-BF78-B1C5767C0985}" destId="{DFB8E2FD-59A6-4C68-8E16-0F4BF0E2F362}" srcOrd="3" destOrd="0" presId="urn:microsoft.com/office/officeart/2005/8/layout/cycle6"/>
    <dgm:cxn modelId="{185ACEE5-865C-4D28-8306-F54DFF6A2670}" type="presParOf" srcId="{D4D29043-D104-494D-BF78-B1C5767C0985}" destId="{F83D7FDA-336D-488F-98E1-BFAAEB82CC5B}" srcOrd="4" destOrd="0" presId="urn:microsoft.com/office/officeart/2005/8/layout/cycle6"/>
    <dgm:cxn modelId="{D4EF9F9C-D3AA-4A85-A071-B40D8D2303D0}" type="presParOf" srcId="{D4D29043-D104-494D-BF78-B1C5767C0985}" destId="{0F3DF411-B55F-4E04-B6DB-F3BC17FF3C4A}" srcOrd="5" destOrd="0" presId="urn:microsoft.com/office/officeart/2005/8/layout/cycle6"/>
    <dgm:cxn modelId="{74F158AE-26CF-4940-B9A3-A87840D91C45}" type="presParOf" srcId="{D4D29043-D104-494D-BF78-B1C5767C0985}" destId="{98CDB3F5-D59A-4D39-9A10-E97BA32FCB31}" srcOrd="6" destOrd="0" presId="urn:microsoft.com/office/officeart/2005/8/layout/cycle6"/>
    <dgm:cxn modelId="{0EB4067C-1EFE-4E58-8A74-A857C146D26F}" type="presParOf" srcId="{D4D29043-D104-494D-BF78-B1C5767C0985}" destId="{1582045D-CBD4-477F-9BAD-F1D75BB047B4}" srcOrd="7" destOrd="0" presId="urn:microsoft.com/office/officeart/2005/8/layout/cycle6"/>
    <dgm:cxn modelId="{DADCF1CF-27B6-456D-AF91-D847C5D59178}" type="presParOf" srcId="{D4D29043-D104-494D-BF78-B1C5767C0985}" destId="{2F549969-0747-467C-B00C-53D6FE4EC0F6}" srcOrd="8" destOrd="0" presId="urn:microsoft.com/office/officeart/2005/8/layout/cycle6"/>
    <dgm:cxn modelId="{840BEE3A-84F4-481F-9615-21E62BC7243C}" type="presParOf" srcId="{D4D29043-D104-494D-BF78-B1C5767C0985}" destId="{5F5DBCD5-6F10-48FF-9991-C065F1E252E2}" srcOrd="9" destOrd="0" presId="urn:microsoft.com/office/officeart/2005/8/layout/cycle6"/>
    <dgm:cxn modelId="{6A4D65CC-E36B-4D22-BC43-5B5CF8B91F33}" type="presParOf" srcId="{D4D29043-D104-494D-BF78-B1C5767C0985}" destId="{FD9F2ECA-DF36-49E8-8878-62170200D123}" srcOrd="10" destOrd="0" presId="urn:microsoft.com/office/officeart/2005/8/layout/cycle6"/>
    <dgm:cxn modelId="{02ED3153-5703-40FF-9402-3A71C9E2C858}" type="presParOf" srcId="{D4D29043-D104-494D-BF78-B1C5767C0985}" destId="{69399504-762A-4377-BCA5-C1EF70F0C5B5}" srcOrd="11" destOrd="0" presId="urn:microsoft.com/office/officeart/2005/8/layout/cycle6"/>
    <dgm:cxn modelId="{1A8C48B0-49DA-442A-AAF9-DBC4306DF8B5}" type="presParOf" srcId="{D4D29043-D104-494D-BF78-B1C5767C0985}" destId="{4F5D10C2-B8FD-41D8-A807-C9F3CC7D2E97}" srcOrd="12" destOrd="0" presId="urn:microsoft.com/office/officeart/2005/8/layout/cycle6"/>
    <dgm:cxn modelId="{920179EB-8578-4406-84D4-6FBEF72C0D4B}" type="presParOf" srcId="{D4D29043-D104-494D-BF78-B1C5767C0985}" destId="{41818E14-65F9-4991-AE27-9C78A9FD81F7}" srcOrd="13" destOrd="0" presId="urn:microsoft.com/office/officeart/2005/8/layout/cycle6"/>
    <dgm:cxn modelId="{CFF57CF5-2B4C-4AAD-9CFA-5CBA38477C17}" type="presParOf" srcId="{D4D29043-D104-494D-BF78-B1C5767C0985}" destId="{675C5494-CCF4-400C-B413-501384F39FD5}" srcOrd="14" destOrd="0" presId="urn:microsoft.com/office/officeart/2005/8/layout/cycle6"/>
    <dgm:cxn modelId="{44227270-32CD-4EAE-931B-F4C75957A218}" type="presParOf" srcId="{D4D29043-D104-494D-BF78-B1C5767C0985}" destId="{7F342BB5-D18F-43FB-9B90-C1FA075730B8}" srcOrd="15" destOrd="0" presId="urn:microsoft.com/office/officeart/2005/8/layout/cycle6"/>
    <dgm:cxn modelId="{CB086B8E-25CD-4DB2-9510-CE61B119DCE3}" type="presParOf" srcId="{D4D29043-D104-494D-BF78-B1C5767C0985}" destId="{1D86996B-31E7-4186-BEB1-541F0E527458}" srcOrd="16" destOrd="0" presId="urn:microsoft.com/office/officeart/2005/8/layout/cycle6"/>
    <dgm:cxn modelId="{85A82C9C-5CAB-4289-B98F-7DE64912D2C1}" type="presParOf" srcId="{D4D29043-D104-494D-BF78-B1C5767C0985}" destId="{22B18B0E-E64D-482F-AFB3-D7C7C6D2035E}" srcOrd="17" destOrd="0" presId="urn:microsoft.com/office/officeart/2005/8/layout/cycle6"/>
    <dgm:cxn modelId="{EF6582A1-97CA-4907-8B8D-FBC7DCB83E69}" type="presParOf" srcId="{D4D29043-D104-494D-BF78-B1C5767C0985}" destId="{F98B16D3-4350-4C99-A898-1626BE14A467}" srcOrd="18" destOrd="0" presId="urn:microsoft.com/office/officeart/2005/8/layout/cycle6"/>
    <dgm:cxn modelId="{718708F2-F7C7-48E4-9BA4-D36B74063F7B}" type="presParOf" srcId="{D4D29043-D104-494D-BF78-B1C5767C0985}" destId="{4AA725E6-D363-4057-8A79-2EFA4553BA15}" srcOrd="19" destOrd="0" presId="urn:microsoft.com/office/officeart/2005/8/layout/cycle6"/>
    <dgm:cxn modelId="{6F92E6F1-EA46-44E8-B637-9ADBD916D17C}" type="presParOf" srcId="{D4D29043-D104-494D-BF78-B1C5767C0985}" destId="{C7217CD5-424A-41C8-97C4-0DDCBAFF1695}" srcOrd="20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F71BD-6214-4E1E-A5DF-2D3224D32AE7}">
      <dsp:nvSpPr>
        <dsp:cNvPr id="0" name=""/>
        <dsp:cNvSpPr/>
      </dsp:nvSpPr>
      <dsp:spPr>
        <a:xfrm>
          <a:off x="3416903" y="439583"/>
          <a:ext cx="928028" cy="2062316"/>
        </a:xfrm>
        <a:prstGeom prst="wedgeRectCallout">
          <a:avLst>
            <a:gd name="adj1" fmla="val 0"/>
            <a:gd name="adj2" fmla="val 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925" tIns="34925" rIns="34925" bIns="34925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Comunitate</a:t>
          </a:r>
          <a:r>
            <a:rPr lang="ro-RO" sz="1100" kern="1200"/>
            <a:t>a</a:t>
          </a:r>
          <a:r>
            <a:rPr lang="en-GB" sz="1100" kern="1200"/>
            <a:t> flamand</a:t>
          </a:r>
          <a:r>
            <a:rPr lang="ro-RO" sz="1100" kern="1200"/>
            <a:t>ă</a:t>
          </a: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Comunitate</a:t>
          </a:r>
          <a:r>
            <a:rPr lang="ro-RO" sz="1100" kern="1200"/>
            <a:t>a</a:t>
          </a:r>
          <a:r>
            <a:rPr lang="en-GB" sz="1100" kern="1200"/>
            <a:t> francofon</a:t>
          </a:r>
          <a:r>
            <a:rPr lang="ro-RO" sz="1100" kern="1200"/>
            <a:t>ă</a:t>
          </a:r>
        </a:p>
      </dsp:txBody>
      <dsp:txXfrm>
        <a:off x="3534682" y="439583"/>
        <a:ext cx="810250" cy="2062316"/>
      </dsp:txXfrm>
    </dsp:sp>
    <dsp:sp modelId="{176A03AC-C2DA-4019-BB7B-379693D7EA64}">
      <dsp:nvSpPr>
        <dsp:cNvPr id="0" name=""/>
        <dsp:cNvSpPr/>
      </dsp:nvSpPr>
      <dsp:spPr>
        <a:xfrm>
          <a:off x="3416903" y="0"/>
          <a:ext cx="928028" cy="440334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400" kern="1200">
              <a:solidFill>
                <a:sysClr val="windowText" lastClr="000000"/>
              </a:solidFill>
            </a:rPr>
            <a:t>Federal</a:t>
          </a:r>
        </a:p>
      </dsp:txBody>
      <dsp:txXfrm>
        <a:off x="3416903" y="0"/>
        <a:ext cx="928028" cy="440334"/>
      </dsp:txXfrm>
    </dsp:sp>
    <dsp:sp modelId="{5196DF36-ECD4-4C7E-870A-27AED054AC8F}">
      <dsp:nvSpPr>
        <dsp:cNvPr id="0" name=""/>
        <dsp:cNvSpPr/>
      </dsp:nvSpPr>
      <dsp:spPr>
        <a:xfrm>
          <a:off x="2488596" y="439583"/>
          <a:ext cx="928028" cy="1915204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925" tIns="34925" rIns="34925" bIns="34925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Regiunea flamandă</a:t>
          </a: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Regiunea francofonă</a:t>
          </a:r>
          <a:r>
            <a:rPr lang="en-GB" sz="1100" kern="1200"/>
            <a:t>, care are </a:t>
          </a:r>
          <a:r>
            <a:rPr lang="ro-RO" sz="1100" kern="1200"/>
            <a:t>și o importantă comunitate germană</a:t>
          </a:r>
        </a:p>
      </dsp:txBody>
      <dsp:txXfrm>
        <a:off x="2606375" y="439583"/>
        <a:ext cx="810250" cy="1915204"/>
      </dsp:txXfrm>
    </dsp:sp>
    <dsp:sp modelId="{C5938BF6-D680-4731-B4AB-394F86EB96AB}">
      <dsp:nvSpPr>
        <dsp:cNvPr id="0" name=""/>
        <dsp:cNvSpPr/>
      </dsp:nvSpPr>
      <dsp:spPr>
        <a:xfrm>
          <a:off x="2488596" y="71304"/>
          <a:ext cx="928028" cy="368279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400" kern="1200">
              <a:solidFill>
                <a:sysClr val="windowText" lastClr="000000"/>
              </a:solidFill>
            </a:rPr>
            <a:t>Regional</a:t>
          </a:r>
        </a:p>
      </dsp:txBody>
      <dsp:txXfrm>
        <a:off x="2488596" y="71304"/>
        <a:ext cx="928028" cy="368279"/>
      </dsp:txXfrm>
    </dsp:sp>
    <dsp:sp modelId="{5BA161AB-BB06-4B78-91ED-305B8AFFD1F5}">
      <dsp:nvSpPr>
        <dsp:cNvPr id="0" name=""/>
        <dsp:cNvSpPr/>
      </dsp:nvSpPr>
      <dsp:spPr>
        <a:xfrm>
          <a:off x="1560567" y="439583"/>
          <a:ext cx="928028" cy="1767842"/>
        </a:xfrm>
        <a:prstGeom prst="wedgeRectCallout">
          <a:avLst>
            <a:gd name="adj1" fmla="val 62500"/>
            <a:gd name="adj2" fmla="val 20830"/>
          </a:avLst>
        </a:prstGeom>
        <a:solidFill>
          <a:schemeClr val="bg2">
            <a:lumMod val="1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925" tIns="34925" rIns="34925" bIns="34925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1100" kern="1200">
            <a:solidFill>
              <a:schemeClr val="bg1"/>
            </a:solidFill>
          </a:endParaRP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solidFill>
                <a:schemeClr val="bg1"/>
              </a:solidFill>
            </a:rPr>
            <a:t>Antwerp</a:t>
          </a: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solidFill>
                <a:schemeClr val="bg1"/>
              </a:solidFill>
            </a:rPr>
            <a:t>Bruges</a:t>
          </a: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solidFill>
                <a:schemeClr val="bg1"/>
              </a:solidFill>
            </a:rPr>
            <a:t>Charleroi</a:t>
          </a: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solidFill>
                <a:schemeClr val="bg1"/>
              </a:solidFill>
            </a:rPr>
            <a:t>Gent etc</a:t>
          </a: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1100" kern="1200">
            <a:solidFill>
              <a:schemeClr val="bg1"/>
            </a:solidFill>
          </a:endParaRPr>
        </a:p>
      </dsp:txBody>
      <dsp:txXfrm>
        <a:off x="1678346" y="439583"/>
        <a:ext cx="810250" cy="1767842"/>
      </dsp:txXfrm>
    </dsp:sp>
    <dsp:sp modelId="{27B44A46-607E-4407-8E49-DF855A168B8B}">
      <dsp:nvSpPr>
        <dsp:cNvPr id="0" name=""/>
        <dsp:cNvSpPr/>
      </dsp:nvSpPr>
      <dsp:spPr>
        <a:xfrm>
          <a:off x="1560567" y="144860"/>
          <a:ext cx="928028" cy="294723"/>
        </a:xfrm>
        <a:prstGeom prst="rect">
          <a:avLst/>
        </a:prstGeom>
        <a:solidFill>
          <a:schemeClr val="bg2">
            <a:lumMod val="1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400" kern="1200">
              <a:solidFill>
                <a:schemeClr val="bg1"/>
              </a:solidFill>
            </a:rPr>
            <a:t>Local</a:t>
          </a:r>
        </a:p>
      </dsp:txBody>
      <dsp:txXfrm>
        <a:off x="1560567" y="144860"/>
        <a:ext cx="928028" cy="2947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62371E-B514-42FF-A118-A06665A51CA0}">
      <dsp:nvSpPr>
        <dsp:cNvPr id="0" name=""/>
        <dsp:cNvSpPr/>
      </dsp:nvSpPr>
      <dsp:spPr>
        <a:xfrm>
          <a:off x="1333686" y="176559"/>
          <a:ext cx="736227" cy="478548"/>
        </a:xfrm>
        <a:prstGeom prst="roundRect">
          <a:avLst/>
        </a:prstGeom>
        <a:solidFill>
          <a:schemeClr val="tx1">
            <a:lumMod val="95000"/>
            <a:lumOff val="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egalitate de gen</a:t>
          </a:r>
          <a:endParaRPr lang="ro-RO" sz="700" kern="1200"/>
        </a:p>
      </dsp:txBody>
      <dsp:txXfrm>
        <a:off x="1357047" y="199920"/>
        <a:ext cx="689505" cy="431826"/>
      </dsp:txXfrm>
    </dsp:sp>
    <dsp:sp modelId="{09560383-EC9B-4D47-9C22-A5E458653A7D}">
      <dsp:nvSpPr>
        <dsp:cNvPr id="0" name=""/>
        <dsp:cNvSpPr/>
      </dsp:nvSpPr>
      <dsp:spPr>
        <a:xfrm>
          <a:off x="335479" y="415833"/>
          <a:ext cx="2732641" cy="2732641"/>
        </a:xfrm>
        <a:custGeom>
          <a:avLst/>
          <a:gdLst/>
          <a:ahLst/>
          <a:cxnLst/>
          <a:rect l="0" t="0" r="0" b="0"/>
          <a:pathLst>
            <a:path>
              <a:moveTo>
                <a:pt x="1739311" y="51896"/>
              </a:moveTo>
              <a:arcTo wR="1366320" hR="1366320" stAng="17150534" swAng="1256847"/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B8E2FD-59A6-4C68-8E16-0F4BF0E2F362}">
      <dsp:nvSpPr>
        <dsp:cNvPr id="0" name=""/>
        <dsp:cNvSpPr/>
      </dsp:nvSpPr>
      <dsp:spPr>
        <a:xfrm>
          <a:off x="2401918" y="690993"/>
          <a:ext cx="736227" cy="478548"/>
        </a:xfrm>
        <a:prstGeom prst="roundRect">
          <a:avLst/>
        </a:prstGeom>
        <a:solidFill>
          <a:schemeClr val="tx1">
            <a:lumMod val="65000"/>
            <a:lumOff val="3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locuin</a:t>
          </a:r>
          <a:r>
            <a:rPr lang="ro-RO" sz="700" kern="1200"/>
            <a:t>țe</a:t>
          </a:r>
        </a:p>
      </dsp:txBody>
      <dsp:txXfrm>
        <a:off x="2425279" y="714354"/>
        <a:ext cx="689505" cy="431826"/>
      </dsp:txXfrm>
    </dsp:sp>
    <dsp:sp modelId="{0F3DF411-B55F-4E04-B6DB-F3BC17FF3C4A}">
      <dsp:nvSpPr>
        <dsp:cNvPr id="0" name=""/>
        <dsp:cNvSpPr/>
      </dsp:nvSpPr>
      <dsp:spPr>
        <a:xfrm>
          <a:off x="335479" y="415833"/>
          <a:ext cx="2732641" cy="2732641"/>
        </a:xfrm>
        <a:custGeom>
          <a:avLst/>
          <a:gdLst/>
          <a:ahLst/>
          <a:cxnLst/>
          <a:rect l="0" t="0" r="0" b="0"/>
          <a:pathLst>
            <a:path>
              <a:moveTo>
                <a:pt x="2590694" y="759904"/>
              </a:moveTo>
              <a:arcTo wR="1366320" hR="1366320" stAng="20019084" swAng="1726498"/>
            </a:path>
          </a:pathLst>
        </a:custGeom>
        <a:noFill/>
        <a:ln w="6350" cap="flat" cmpd="sng" algn="ctr">
          <a:solidFill>
            <a:schemeClr val="accent3">
              <a:hueOff val="451767"/>
              <a:satOff val="16667"/>
              <a:lumOff val="-245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CDB3F5-D59A-4D39-9A10-E97BA32FCB31}">
      <dsp:nvSpPr>
        <dsp:cNvPr id="0" name=""/>
        <dsp:cNvSpPr/>
      </dsp:nvSpPr>
      <dsp:spPr>
        <a:xfrm>
          <a:off x="2665750" y="1846915"/>
          <a:ext cx="736227" cy="478548"/>
        </a:xfrm>
        <a:prstGeom prst="round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700" kern="1200">
              <a:solidFill>
                <a:sysClr val="windowText" lastClr="000000"/>
              </a:solidFill>
            </a:rPr>
            <a:t>planificare și gestionarea resurselor de apă</a:t>
          </a:r>
        </a:p>
      </dsp:txBody>
      <dsp:txXfrm>
        <a:off x="2689111" y="1870276"/>
        <a:ext cx="689505" cy="431826"/>
      </dsp:txXfrm>
    </dsp:sp>
    <dsp:sp modelId="{2F549969-0747-467C-B00C-53D6FE4EC0F6}">
      <dsp:nvSpPr>
        <dsp:cNvPr id="0" name=""/>
        <dsp:cNvSpPr/>
      </dsp:nvSpPr>
      <dsp:spPr>
        <a:xfrm>
          <a:off x="335479" y="415833"/>
          <a:ext cx="2732641" cy="2732641"/>
        </a:xfrm>
        <a:custGeom>
          <a:avLst/>
          <a:gdLst/>
          <a:ahLst/>
          <a:cxnLst/>
          <a:rect l="0" t="0" r="0" b="0"/>
          <a:pathLst>
            <a:path>
              <a:moveTo>
                <a:pt x="2617788" y="1914647"/>
              </a:moveTo>
              <a:arcTo wR="1366320" hR="1366320" stAng="1419629" swAng="1358956"/>
            </a:path>
          </a:pathLst>
        </a:custGeom>
        <a:noFill/>
        <a:ln w="6350" cap="flat" cmpd="sng" algn="ctr">
          <a:solidFill>
            <a:schemeClr val="accent3">
              <a:hueOff val="903533"/>
              <a:satOff val="33333"/>
              <a:lumOff val="-490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5DBCD5-6F10-48FF-9991-C065F1E252E2}">
      <dsp:nvSpPr>
        <dsp:cNvPr id="0" name=""/>
        <dsp:cNvSpPr/>
      </dsp:nvSpPr>
      <dsp:spPr>
        <a:xfrm>
          <a:off x="1926510" y="2773892"/>
          <a:ext cx="736227" cy="478548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700" kern="1200">
              <a:solidFill>
                <a:sysClr val="windowText" lastClr="000000"/>
              </a:solidFill>
            </a:rPr>
            <a:t>educație și finanțe</a:t>
          </a:r>
        </a:p>
      </dsp:txBody>
      <dsp:txXfrm>
        <a:off x="1949871" y="2797253"/>
        <a:ext cx="689505" cy="431826"/>
      </dsp:txXfrm>
    </dsp:sp>
    <dsp:sp modelId="{69399504-762A-4377-BCA5-C1EF70F0C5B5}">
      <dsp:nvSpPr>
        <dsp:cNvPr id="0" name=""/>
        <dsp:cNvSpPr/>
      </dsp:nvSpPr>
      <dsp:spPr>
        <a:xfrm>
          <a:off x="335479" y="415833"/>
          <a:ext cx="2732641" cy="2732641"/>
        </a:xfrm>
        <a:custGeom>
          <a:avLst/>
          <a:gdLst/>
          <a:ahLst/>
          <a:cxnLst/>
          <a:rect l="0" t="0" r="0" b="0"/>
          <a:pathLst>
            <a:path>
              <a:moveTo>
                <a:pt x="1586596" y="2714768"/>
              </a:moveTo>
              <a:arcTo wR="1366320" hR="1366320" stAng="4843342" swAng="1113316"/>
            </a:path>
          </a:pathLst>
        </a:custGeom>
        <a:noFill/>
        <a:ln w="6350" cap="flat" cmpd="sng" algn="ctr">
          <a:solidFill>
            <a:schemeClr val="accent3">
              <a:hueOff val="1355300"/>
              <a:satOff val="50000"/>
              <a:lumOff val="-735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5D10C2-B8FD-41D8-A807-C9F3CC7D2E97}">
      <dsp:nvSpPr>
        <dsp:cNvPr id="0" name=""/>
        <dsp:cNvSpPr/>
      </dsp:nvSpPr>
      <dsp:spPr>
        <a:xfrm>
          <a:off x="740861" y="2773892"/>
          <a:ext cx="736227" cy="478548"/>
        </a:xfrm>
        <a:prstGeom prst="roundRect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700" kern="1200">
              <a:solidFill>
                <a:sysClr val="windowText" lastClr="000000"/>
              </a:solidFill>
            </a:rPr>
            <a:t>mediu, cultură și drepturile animalelor</a:t>
          </a:r>
        </a:p>
      </dsp:txBody>
      <dsp:txXfrm>
        <a:off x="764222" y="2797253"/>
        <a:ext cx="689505" cy="431826"/>
      </dsp:txXfrm>
    </dsp:sp>
    <dsp:sp modelId="{675C5494-CCF4-400C-B413-501384F39FD5}">
      <dsp:nvSpPr>
        <dsp:cNvPr id="0" name=""/>
        <dsp:cNvSpPr/>
      </dsp:nvSpPr>
      <dsp:spPr>
        <a:xfrm>
          <a:off x="335479" y="415833"/>
          <a:ext cx="2732641" cy="2732641"/>
        </a:xfrm>
        <a:custGeom>
          <a:avLst/>
          <a:gdLst/>
          <a:ahLst/>
          <a:cxnLst/>
          <a:rect l="0" t="0" r="0" b="0"/>
          <a:pathLst>
            <a:path>
              <a:moveTo>
                <a:pt x="422521" y="2354286"/>
              </a:moveTo>
              <a:arcTo wR="1366320" hR="1366320" stAng="8021415" swAng="1358956"/>
            </a:path>
          </a:pathLst>
        </a:custGeom>
        <a:noFill/>
        <a:ln w="6350" cap="flat" cmpd="sng" algn="ctr">
          <a:solidFill>
            <a:schemeClr val="accent3">
              <a:hueOff val="1807066"/>
              <a:satOff val="66667"/>
              <a:lumOff val="-980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342BB5-D18F-43FB-9B90-C1FA075730B8}">
      <dsp:nvSpPr>
        <dsp:cNvPr id="0" name=""/>
        <dsp:cNvSpPr/>
      </dsp:nvSpPr>
      <dsp:spPr>
        <a:xfrm>
          <a:off x="1621" y="1846915"/>
          <a:ext cx="736227" cy="478548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700" kern="1200"/>
            <a:t>muncă și asistență socială</a:t>
          </a:r>
        </a:p>
      </dsp:txBody>
      <dsp:txXfrm>
        <a:off x="24982" y="1870276"/>
        <a:ext cx="689505" cy="431826"/>
      </dsp:txXfrm>
    </dsp:sp>
    <dsp:sp modelId="{22B18B0E-E64D-482F-AFB3-D7C7C6D2035E}">
      <dsp:nvSpPr>
        <dsp:cNvPr id="0" name=""/>
        <dsp:cNvSpPr/>
      </dsp:nvSpPr>
      <dsp:spPr>
        <a:xfrm>
          <a:off x="335479" y="415833"/>
          <a:ext cx="2732641" cy="2732641"/>
        </a:xfrm>
        <a:custGeom>
          <a:avLst/>
          <a:gdLst/>
          <a:ahLst/>
          <a:cxnLst/>
          <a:rect l="0" t="0" r="0" b="0"/>
          <a:pathLst>
            <a:path>
              <a:moveTo>
                <a:pt x="1224" y="1424164"/>
              </a:moveTo>
              <a:arcTo wR="1366320" hR="1366320" stAng="10654418" swAng="1726498"/>
            </a:path>
          </a:pathLst>
        </a:custGeom>
        <a:noFill/>
        <a:ln w="6350" cap="flat" cmpd="sng" algn="ctr">
          <a:solidFill>
            <a:schemeClr val="accent3">
              <a:hueOff val="2258833"/>
              <a:satOff val="83333"/>
              <a:lumOff val="-1225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8B16D3-4350-4C99-A898-1626BE14A467}">
      <dsp:nvSpPr>
        <dsp:cNvPr id="0" name=""/>
        <dsp:cNvSpPr/>
      </dsp:nvSpPr>
      <dsp:spPr>
        <a:xfrm>
          <a:off x="265453" y="690993"/>
          <a:ext cx="736227" cy="478548"/>
        </a:xfrm>
        <a:prstGeom prst="round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700" kern="1200"/>
            <a:t>infrastructură, lucrări publice și energie</a:t>
          </a:r>
        </a:p>
      </dsp:txBody>
      <dsp:txXfrm>
        <a:off x="288814" y="714354"/>
        <a:ext cx="689505" cy="431826"/>
      </dsp:txXfrm>
    </dsp:sp>
    <dsp:sp modelId="{C7217CD5-424A-41C8-97C4-0DDCBAFF1695}">
      <dsp:nvSpPr>
        <dsp:cNvPr id="0" name=""/>
        <dsp:cNvSpPr/>
      </dsp:nvSpPr>
      <dsp:spPr>
        <a:xfrm>
          <a:off x="335479" y="415833"/>
          <a:ext cx="2732641" cy="2732641"/>
        </a:xfrm>
        <a:custGeom>
          <a:avLst/>
          <a:gdLst/>
          <a:ahLst/>
          <a:cxnLst/>
          <a:rect l="0" t="0" r="0" b="0"/>
          <a:pathLst>
            <a:path>
              <a:moveTo>
                <a:pt x="548059" y="272117"/>
              </a:moveTo>
              <a:arcTo wR="1366320" hR="1366320" stAng="13992619" swAng="1256847"/>
            </a:path>
          </a:pathLst>
        </a:custGeom>
        <a:noFill/>
        <a:ln w="635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InterconnectedBlockProcess">
  <dgm:title val="Interconnected Block Process"/>
  <dgm:desc val="Use to show sequential steps in a process. Works best with small amounts of Level 1 text and medium amounts of Level 2 text."/>
  <dgm:catLst>
    <dgm:cat type="process" pri="5500"/>
    <dgm:cat type="officeonline" pri="3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  <dgm:cxn modelId="70" srcId="0" destId="40" srcOrd="2" destOrd="0"/>
        <dgm:cxn modelId="42" srcId="40" destId="41" srcOrd="0" destOrd="0"/>
      </dgm:cxnLst>
      <dgm:bg/>
      <dgm:whole/>
    </dgm:dataModel>
  </dgm:clrData>
  <dgm:layoutNode name="Name0">
    <dgm:varLst>
      <dgm:chMax val="7"/>
      <dgm:chPref val="5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.127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5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Accent1" refType="w" fact="0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Child1" refType="w" fact="0.063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Parent1" refType="w" fact="0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.5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Child2" refType="w" fact="0.5635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Parent2" refType="w" fact="0.5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6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Accent1" refType="w" fact="0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Child1" refType="w" fact="0.0423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Parent1" refType="w" fact="0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Child2" refType="w" fact="0.3756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.6667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Child3" refType="w" fact="0.709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Parent3" refType="w" fact="0.6667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7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Accent1" refType="w" fact="0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Child1" refType="w" fact="0.0317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Parent1" refType="w" fact="0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2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Child2" refType="w" fact="0.2817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Parent2" refType="w" fact="0.2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Child3" refType="w" fact="0.5317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Parent3" refType="w" fact="0.5"/>
              <dgm:constr type="t" for="ch" forName="Parent3" refType="h" fact="0.0275"/>
              <dgm:constr type="w" for="ch" forName="Parent3" refType="w" fact="0.25"/>
              <dgm:constr type="h" for="ch" forName="Parent3" refType="h" fact="0.1622"/>
              <dgm:constr type="l" for="ch" forName="ChildAccent4" refType="w" fact="0.75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Child4" refType="w" fact="0.7817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Parent4" refType="w" fact="0.75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8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Accent1" refType="w" fact="0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Child1" refType="w" fact="0.0254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Parent1" refType="w" fact="0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2001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Child2" refType="w" fact="0.2255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Parent2" refType="w" fact="0.2001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Child3" refType="w" fact="0.4256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6003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Child4" refType="w" fact="0.6257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Parent4" refType="w" fact="0.6003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.7999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Child5" refType="w" fact="0.8253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Parent5" refType="w" fact="0.7999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9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Accent1" refType="w" fact="0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Child1" refType="w" fact="0.0212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Parent1" refType="w" fact="0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167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Child2" refType="w" fact="0.1888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Parent2" refType="w" fact="0.167"/>
              <dgm:constr type="t" for="ch" forName="Parent2" refType="h" fact="0.0923"/>
              <dgm:constr type="w" for="ch" forName="Parent2" refType="w" fact="0.167"/>
              <dgm:constr type="h" for="ch" forName="Parent2" refType="h" fact="0.1164"/>
              <dgm:constr type="l" for="ch" forName="ChildAccent3" refType="w" fact="0.333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Child3" refType="w" fact="0.3551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Parent3" refType="w" fact="0.3339"/>
              <dgm:constr type="t" for="ch" forName="Parent3" refType="h" fact="0.0698"/>
              <dgm:constr type="w" for="ch" forName="Parent3" refType="w" fact="0.167"/>
              <dgm:constr type="h" for="ch" forName="Parent3" refType="h" fact="0.1396"/>
              <dgm:constr type="l" for="ch" forName="ChildAccent4" refType="w" fact="0.500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Child4" refType="w" fact="0.5221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Parent4" refType="w" fact="0.501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6674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Child5" refType="w" fact="0.6886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Parent5" refType="w" fact="0.668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.833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Child6" refType="w" fact="0.8542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Parent6" refType="w" fact="0.835"/>
              <dgm:constr type="t" for="ch" forName="Parent6" refType="h" fact="0"/>
              <dgm:constr type="w" for="ch" forName="Parent6" refType="w" fact="0.165"/>
              <dgm:constr type="h" for="ch" forName="Parent6" refType="h" fact="0.2095"/>
            </dgm:constrLst>
          </dgm:if>
          <dgm:else name="Name10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Accent1" refType="w" fact="0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Child1" refType="w" fact="0.0182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Parent1" refType="w" fact="0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1432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Child2" refType="w" fact="0.1614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Parent2" refType="w" fact="0.1432"/>
              <dgm:constr type="t" for="ch" forName="Parent2" refType="h" fact="0.108"/>
              <dgm:constr type="w" for="ch" forName="Parent2" refType="w" fact="0.1432"/>
              <dgm:constr type="h" for="ch" forName="Parent2" refType="h" fact="0.1088"/>
              <dgm:constr type="l" for="ch" forName="ChildAccent3" refType="w" fact="0.2865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Child3" refType="w" fact="0.3047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Parent3" refType="w" fact="0.2865"/>
              <dgm:constr type="t" for="ch" forName="Parent3" refType="h" fact="0.087"/>
              <dgm:constr type="w" for="ch" forName="Parent3" refType="w" fact="0.143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Child4" refType="w" fact="0.4479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5726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Child5" refType="w" fact="0.5908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Parent5" refType="w" fact="0.5726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7147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Child6" refType="w" fact="0.7329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Parent6" refType="w" fact="0.716"/>
              <dgm:constr type="t" for="ch" forName="Parent6" refType="h" fact="0.0217"/>
              <dgm:constr type="w" for="ch" forName="Parent6" refType="w" fact="0.1424"/>
              <dgm:constr type="h" for="ch" forName="Parent6" refType="h" fact="0.1958"/>
              <dgm:constr type="l" for="ch" forName="ChildAccent7" refType="w" fact="0.8568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Child7" refType="w" fact="0.875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Parent7" refType="w" fact="0.8577"/>
              <dgm:constr type="t" for="ch" forName="Parent7" refType="h" fact="0"/>
              <dgm:constr type="w" for="ch" forName="Parent7" refType="w" fact="0.1423"/>
              <dgm:constr type="h" for="ch" forName="Parent7" refType="h" fact="0.2175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14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2" refType="w" fact="0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Child1" refType="w" fact="0.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ChildAccent1" refType="w" fact="0.5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Parent1" refType="w" fact="0.5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Parent2" refType="w" fact="0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15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3" refType="w" fact="0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Child2" refType="w" fact="0.3333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Child1" refType="w" fact="0.6667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ChildAccent1" refType="w" fact="0.6667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Parent1" refType="w" fact="0.6667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Parent3" refType="w" fact="0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16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4" refType="w" fact="0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Child3" refType="w" fact="0.25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Child2" refType="w" fact="0.5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Child1" refType="w" fact="0.75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ChildAccent1" refType="w" fact="0.75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Parent1" refType="w" fact="0.75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Parent2" refType="w" fact="0.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2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Parent3" refType="w" fact="0.25"/>
              <dgm:constr type="t" for="ch" forName="Parent3" refType="h" fact="0.0279"/>
              <dgm:constr type="w" for="ch" forName="Parent3" refType="w" fact="0.25"/>
              <dgm:constr type="h" for="ch" forName="Parent3" refType="h" fact="0.161"/>
              <dgm:constr type="l" for="ch" forName="ChildAccent4" refType="w" fact="0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Parent4" refType="w" fact="0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17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5" refType="w" fact="0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Child4" refType="w" fact="0.2001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Child3" refType="w" fact="0.4002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Child2" refType="w" fact="0.6003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Child1" refType="w" fact="0.7999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ChildAccent1" refType="w" fact="0.7999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Parent1" refType="w" fact="0.7999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6003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Parent2" refType="w" fact="0.6003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2001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Parent4" refType="w" fact="0.2001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Parent5" refType="w" fact="0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18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6" refType="w" fact="0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Child5" refType="w" fact="0.167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Child4" refType="w" fact="0.3339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Child3" refType="w" fact="0.5009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Child2" refType="w" fact="0.6674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Child1" refType="w" fact="0.833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ChildAccent1" refType="w" fact="0.833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Parent1" refType="w" fact="0.833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6674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Parent2" refType="w" fact="0.6674"/>
              <dgm:constr type="t" for="ch" forName="Parent2" refType="h" fact="0.0923"/>
              <dgm:constr type="w" for="ch" forName="Parent2" refType="w" fact="0.165"/>
              <dgm:constr type="h" for="ch" forName="Parent2" refType="h" fact="0.1164"/>
              <dgm:constr type="l" for="ch" forName="ChildAccent3" refType="w" fact="0.500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Parent3" refType="w" fact="0.5009"/>
              <dgm:constr type="t" for="ch" forName="Parent3" refType="h" fact="0.0698"/>
              <dgm:constr type="w" for="ch" forName="Parent3" refType="w" fact="0.166"/>
              <dgm:constr type="h" for="ch" forName="Parent3" refType="h" fact="0.1396"/>
              <dgm:constr type="l" for="ch" forName="ChildAccent4" refType="w" fact="0.333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Parent4" refType="w" fact="0.3339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167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Parent5" refType="w" fact="0.167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Parent6" refType="w" fact="0"/>
              <dgm:constr type="t" for="ch" forName="Parent6" refType="h" fact="0"/>
              <dgm:constr type="w" for="ch" forName="Parent6" refType="w" fact="0.167"/>
              <dgm:constr type="h" for="ch" forName="Parent6" refType="h" fact="0.2095"/>
            </dgm:constrLst>
          </dgm:if>
          <dgm:else name="Name19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7" refType="w" fact="0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Child6" refType="w" fact="0.1432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Child5" refType="w" fact="0.2865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Child4" refType="w" fact="0.4297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Child3" refType="w" fact="0.5726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Child2" refType="w" fact="0.7147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Child1" refType="w" fact="0.8568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ChildAccent1" refType="w" fact="0.8568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Parent1" refType="w" fact="0.8568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7147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Parent2" refType="w" fact="0.7147"/>
              <dgm:constr type="t" for="ch" forName="Parent2" refType="h" fact="0.108"/>
              <dgm:constr type="w" for="ch" forName="Parent2" refType="w" fact="0.1425"/>
              <dgm:constr type="h" for="ch" forName="Parent2" refType="h" fact="0.1088"/>
              <dgm:constr type="l" for="ch" forName="ChildAccent3" refType="w" fact="0.5726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Parent3" refType="w" fact="0.5726"/>
              <dgm:constr type="t" for="ch" forName="Parent3" refType="h" fact="0.087"/>
              <dgm:constr type="w" for="ch" forName="Parent3" refType="w" fact="0.14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2865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Parent5" refType="w" fact="0.2865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1432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Parent6" refType="w" fact="0.1432"/>
              <dgm:constr type="t" for="ch" forName="Parent6" refType="h" fact="0.0217"/>
              <dgm:constr type="w" for="ch" forName="Parent6" refType="w" fact="0.1432"/>
              <dgm:constr type="h" for="ch" forName="Parent6" refType="h" fact="0.1958"/>
              <dgm:constr type="l" for="ch" forName="ChildAccent7" refType="w" fact="0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Parent7" refType="w" fact="0"/>
              <dgm:constr type="t" for="ch" forName="Parent7" refType="h" fact="0"/>
              <dgm:constr type="w" for="ch" forName="Parent7" refType="w" fact="0.1432"/>
              <dgm:constr type="h" for="ch" forName="Parent7" refType="h" fact="0.2175"/>
            </dgm:constrLst>
          </dgm:else>
        </dgm:choose>
      </dgm:else>
    </dgm:choose>
    <dgm:forEach name="wrapper" axis="self" ptType="parTrans">
      <dgm:forEach name="accentRepeat" axis="self">
        <dgm:layoutNode name="ChildAccent" styleLbl="alignImgPlace1">
          <dgm:alg type="sp"/>
          <dgm:choose name="Name20">
            <dgm:if name="Name21" axis="followSib" ptType="node" func="cnt" op="equ" val="0">
              <dgm:shape xmlns:r="http://schemas.openxmlformats.org/officeDocument/2006/relationships" type="wedgeRectCallout" r:blip="">
                <dgm:adjLst>
                  <dgm:adj idx="1" val="0"/>
                  <dgm:adj idx="2" val="0"/>
                </dgm:adjLst>
              </dgm:shape>
            </dgm:if>
            <dgm:else name="Name22">
              <dgm:choose name="Name23">
                <dgm:if name="Name24" axis="precedSib" ptType="node" func="cnt" op="equ" val="6">
                  <dgm:shape xmlns:r="http://schemas.openxmlformats.org/officeDocument/2006/relationships" type="wedgeRectCallout" r:blip="">
                    <dgm:adjLst>
                      <dgm:adj idx="1" val="0"/>
                      <dgm:adj idx="2" val="0"/>
                    </dgm:adjLst>
                  </dgm:shape>
                </dgm:if>
                <dgm:else name="Name25">
                  <dgm:choose name="Name26">
                    <dgm:if name="Name27" func="var" arg="dir" op="equ" val="norm">
                      <dgm:shape xmlns:r="http://schemas.openxmlformats.org/officeDocument/2006/relationships" type="wedgeRectCallout" r:blip="">
                        <dgm:adjLst>
                          <dgm:adj idx="1" val="0.625"/>
                          <dgm:adj idx="2" val="0.2083"/>
                        </dgm:adjLst>
                      </dgm:shape>
                    </dgm:if>
                    <dgm:else name="Name28">
                      <dgm:shape xmlns:r="http://schemas.openxmlformats.org/officeDocument/2006/relationships" type="wedgeRectCallout" r:blip="">
                        <dgm:adjLst>
                          <dgm:adj idx="1" val="-0.625"/>
                          <dgm:adj idx="2" val="0.2083"/>
                        </dgm:adjLst>
                      </dgm:shape>
                    </dgm:else>
                  </dgm:choose>
                </dgm:else>
              </dgm:choose>
            </dgm:else>
          </dgm:choose>
          <dgm:presOf axis="des" ptType="node"/>
        </dgm:layoutNode>
      </dgm:forEach>
    </dgm:forEach>
    <dgm:forEach name="Name29" axis="ch" ptType="node" st="7" cnt="1">
      <dgm:layoutNode name="ChildAccent7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7" styleLbl="revTx">
        <dgm:varLst>
          <dgm:chMax val="0"/>
          <dgm:chPref val="0"/>
          <dgm:bulletEnabled val="1"/>
        </dgm:varLst>
        <dgm:choose name="Name31">
          <dgm:if name="Name3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7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4" axis="ch" ptType="node" st="6" cnt="1">
      <dgm:layoutNode name="ChildAccent6">
        <dgm:alg type="sp"/>
        <dgm:shape xmlns:r="http://schemas.openxmlformats.org/officeDocument/2006/relationships" r:blip="">
          <dgm:adjLst/>
        </dgm:shape>
        <dgm:presOf/>
        <dgm:constrLst/>
        <dgm:forEach name="Name35" ref="accentRepeat"/>
      </dgm:layoutNode>
      <dgm:layoutNode name="Child6" styleLbl="revTx">
        <dgm:varLst>
          <dgm:chMax val="0"/>
          <dgm:chPref val="0"/>
          <dgm:bulletEnabled val="1"/>
        </dgm:varLst>
        <dgm:choose name="Name36">
          <dgm:if name="Name3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6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9" axis="ch" ptType="node" st="5" cnt="1">
      <dgm:layoutNode name="Child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  <dgm:layoutNode name="Child5" styleLbl="revTx">
        <dgm:varLst>
          <dgm:chMax val="0"/>
          <dgm:chPref val="0"/>
          <dgm:bulletEnabled val="1"/>
        </dgm:varLst>
        <dgm:choose name="Name41">
          <dgm:if name="Name4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5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4" axis="ch" ptType="node" st="4" cnt="1">
      <dgm:layoutNode name="ChildAccent4">
        <dgm:alg type="sp"/>
        <dgm:shape xmlns:r="http://schemas.openxmlformats.org/officeDocument/2006/relationships" r:blip="">
          <dgm:adjLst/>
        </dgm:shape>
        <dgm:presOf/>
        <dgm:constrLst/>
        <dgm:forEach name="Name45" ref="accentRepeat"/>
      </dgm:layoutNode>
      <dgm:layoutNode name="Child4" styleLbl="revTx">
        <dgm:varLst>
          <dgm:chMax val="0"/>
          <dgm:chPref val="0"/>
          <dgm:bulletEnabled val="1"/>
        </dgm:varLst>
        <dgm:choose name="Name46">
          <dgm:if name="Name4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4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9" axis="ch" ptType="node" st="3" cnt="1">
      <dgm:layoutNode name="ChildAccent3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Child3" styleLbl="revTx">
        <dgm:varLst>
          <dgm:chMax val="0"/>
          <dgm:chPref val="0"/>
          <dgm:bulletEnabled val="1"/>
        </dgm:varLst>
        <dgm:choose name="Name51">
          <dgm:if name="Name5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3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4" axis="ch" ptType="node" st="2" cnt="1">
      <dgm:layoutNode name="ChildAccent2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  <dgm:layoutNode name="Child2" styleLbl="revTx">
        <dgm:varLst>
          <dgm:chMax val="0"/>
          <dgm:chPref val="0"/>
          <dgm:bulletEnabled val="1"/>
        </dgm:varLst>
        <dgm:choose name="Name56">
          <dgm:if name="Name5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2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9" axis="ch" ptType="node" cnt="1">
      <dgm:layoutNode name="ChildAccent1">
        <dgm:alg type="sp"/>
        <dgm:shape xmlns:r="http://schemas.openxmlformats.org/officeDocument/2006/relationships" r:blip="">
          <dgm:adjLst/>
        </dgm:shape>
        <dgm:presOf/>
        <dgm:constrLst/>
        <dgm:forEach name="Name60" ref="accentRepeat"/>
      </dgm:layoutNode>
      <dgm:layoutNode name="Child1" styleLbl="revTx">
        <dgm:varLst>
          <dgm:chMax val="0"/>
          <dgm:chPref val="0"/>
          <dgm:bulletEnabled val="1"/>
        </dgm:varLst>
        <dgm:choose name="Name61">
          <dgm:if name="Name6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6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1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41AF48-A444-4153-B098-9AC11A8C1FA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685BC-EF66-4F25-9329-91EA2120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2016-04-11T09:03:00Z</dcterms:created>
  <dcterms:modified xsi:type="dcterms:W3CDTF">2016-04-11T09:03:00Z</dcterms:modified>
</cp:coreProperties>
</file>